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jc w:val="distribute"/>
        <w:rPr>
          <w:b/>
          <w:bCs/>
          <w:color w:val="FF0000"/>
          <w:sz w:val="60"/>
          <w:szCs w:val="60"/>
        </w:rPr>
      </w:pPr>
      <w:bookmarkStart w:id="58" w:name="_GoBack"/>
      <w:bookmarkEnd w:id="58"/>
      <w:r>
        <w:rPr>
          <w:rFonts w:hint="eastAsia"/>
          <w:b/>
          <w:bCs/>
          <w:color w:val="FF0000"/>
          <w:sz w:val="60"/>
          <w:szCs w:val="60"/>
        </w:rPr>
        <w:t>中国城市会议展览业协会联盟</w:t>
      </w:r>
    </w:p>
    <w:p>
      <w:pPr>
        <w:adjustRightInd w:val="0"/>
        <w:snapToGrid w:val="0"/>
        <w:spacing w:line="360" w:lineRule="auto"/>
        <w:rPr>
          <w:b/>
          <w:bCs/>
          <w:sz w:val="32"/>
          <w:szCs w:val="32"/>
        </w:rPr>
      </w:pPr>
      <w:r>
        <w:rPr>
          <w:rFonts w:hint="eastAsia"/>
          <w:b/>
          <w:bCs/>
          <w:color w:val="FF0000"/>
          <w:sz w:val="72"/>
          <w:szCs w:val="72"/>
          <w:u w:val="single"/>
        </w:rPr>
        <w:t xml:space="preserve">                          </w:t>
      </w:r>
      <w:r>
        <w:rPr>
          <w:rFonts w:hint="eastAsia"/>
          <w:b/>
          <w:bCs/>
          <w:sz w:val="72"/>
          <w:szCs w:val="72"/>
          <w:u w:val="single"/>
        </w:rPr>
        <w:t xml:space="preserve"> </w:t>
      </w:r>
    </w:p>
    <w:p>
      <w:pPr>
        <w:adjustRightInd w:val="0"/>
        <w:snapToGrid w:val="0"/>
        <w:spacing w:line="480" w:lineRule="auto"/>
        <w:jc w:val="right"/>
        <w:rPr>
          <w:b/>
          <w:bCs/>
          <w:szCs w:val="21"/>
        </w:rPr>
      </w:pPr>
      <w:r>
        <w:rPr>
          <w:rFonts w:hint="eastAsia"/>
          <w:b/>
          <w:bCs/>
          <w:szCs w:val="21"/>
        </w:rPr>
        <w:t>201</w:t>
      </w:r>
      <w:r>
        <w:rPr>
          <w:b/>
          <w:bCs/>
          <w:szCs w:val="21"/>
        </w:rPr>
        <w:t>6</w:t>
      </w:r>
      <w:r>
        <w:rPr>
          <w:rFonts w:hint="eastAsia"/>
          <w:b/>
          <w:bCs/>
          <w:szCs w:val="21"/>
        </w:rPr>
        <w:t>【函】</w:t>
      </w:r>
      <w:r>
        <w:rPr>
          <w:b/>
          <w:bCs/>
          <w:szCs w:val="21"/>
        </w:rPr>
        <w:t>6</w:t>
      </w:r>
      <w:r>
        <w:rPr>
          <w:rFonts w:hint="eastAsia"/>
          <w:b/>
          <w:bCs/>
          <w:szCs w:val="21"/>
        </w:rPr>
        <w:t>号</w:t>
      </w:r>
    </w:p>
    <w:p>
      <w:pPr>
        <w:adjustRightInd w:val="0"/>
        <w:snapToGrid w:val="0"/>
        <w:spacing w:line="480" w:lineRule="auto"/>
        <w:jc w:val="center"/>
        <w:rPr>
          <w:b/>
          <w:bCs/>
          <w:sz w:val="32"/>
          <w:szCs w:val="32"/>
        </w:rPr>
      </w:pPr>
      <w:r>
        <w:rPr>
          <w:rFonts w:hint="eastAsia"/>
          <w:b/>
          <w:bCs/>
          <w:sz w:val="32"/>
          <w:szCs w:val="32"/>
        </w:rPr>
        <w:t>关于开展中国品牌展览会评选工作推荐的</w:t>
      </w:r>
    </w:p>
    <w:p>
      <w:pPr>
        <w:adjustRightInd w:val="0"/>
        <w:snapToGrid w:val="0"/>
        <w:spacing w:line="440" w:lineRule="exact"/>
        <w:jc w:val="center"/>
        <w:rPr>
          <w:b/>
          <w:bCs/>
          <w:sz w:val="32"/>
          <w:szCs w:val="32"/>
        </w:rPr>
      </w:pPr>
      <w:r>
        <w:rPr>
          <w:rFonts w:hint="eastAsia"/>
          <w:b/>
          <w:bCs/>
          <w:sz w:val="32"/>
          <w:szCs w:val="32"/>
        </w:rPr>
        <w:t>通知</w:t>
      </w:r>
    </w:p>
    <w:p>
      <w:pPr>
        <w:spacing w:line="800" w:lineRule="exact"/>
        <w:rPr>
          <w:rStyle w:val="13"/>
          <w:rFonts w:ascii="仿宋_GB2312" w:eastAsia="仿宋_GB2312" w:hAnsiTheme="minorEastAsia" w:cstheme="minorEastAsia"/>
          <w:b w:val="0"/>
          <w:sz w:val="30"/>
          <w:szCs w:val="30"/>
          <w:shd w:val="clear" w:color="auto" w:fill="FFFFFF"/>
        </w:rPr>
      </w:pPr>
      <w:r>
        <w:rPr>
          <w:rStyle w:val="13"/>
          <w:rFonts w:hint="eastAsia" w:ascii="仿宋_GB2312" w:eastAsia="仿宋_GB2312" w:hAnsiTheme="minorEastAsia" w:cstheme="minorEastAsia"/>
          <w:b w:val="0"/>
          <w:sz w:val="30"/>
          <w:szCs w:val="30"/>
          <w:shd w:val="clear" w:color="auto" w:fill="FFFFFF"/>
        </w:rPr>
        <w:t>各联盟成员单位：</w:t>
      </w:r>
    </w:p>
    <w:p>
      <w:pPr>
        <w:spacing w:line="800" w:lineRule="exact"/>
        <w:ind w:firstLine="600" w:firstLineChars="200"/>
        <w:rPr>
          <w:rStyle w:val="13"/>
          <w:rFonts w:ascii="仿宋_GB2312" w:eastAsia="仿宋_GB2312" w:hAnsiTheme="minorEastAsia" w:cstheme="minorEastAsia"/>
          <w:b w:val="0"/>
          <w:sz w:val="30"/>
          <w:szCs w:val="30"/>
          <w:shd w:val="clear" w:color="auto" w:fill="FFFFFF"/>
        </w:rPr>
      </w:pPr>
      <w:r>
        <w:rPr>
          <w:rStyle w:val="13"/>
          <w:rFonts w:hint="eastAsia" w:ascii="仿宋_GB2312" w:eastAsia="仿宋_GB2312" w:hAnsiTheme="minorEastAsia" w:cstheme="minorEastAsia"/>
          <w:b w:val="0"/>
          <w:sz w:val="30"/>
          <w:szCs w:val="30"/>
          <w:shd w:val="clear" w:color="auto" w:fill="FFFFFF"/>
        </w:rPr>
        <w:t>按照专业化、国际化、市场化、规范化（含信息化、知识产权保护）的标准促进中国经贸类专业展览会的品牌化建设，为中国展览行业树立标杆，增强中国展览会的国际影响力和竞争力，以实际行动落实国务院关于“努力推动我国从展览业大国向展览业强国发展，更好地服务于国民经济和社会发展全局”的战略规划。中国城市会议展览业协会联盟在大连夏季峰会会议上一致决定在全国开展中国品牌展览会评选、表彰活动。会议决定：2016年中国城市会议展览业协会联盟年会同期举办首届中国品牌展览会颁奖大会。该项评选推荐工作由各城市会展协会负责（无行业协会的城市由会展管理单位负责），评选、推荐工作不得收取任何费用。</w:t>
      </w:r>
    </w:p>
    <w:p>
      <w:pPr>
        <w:spacing w:line="800" w:lineRule="exact"/>
        <w:ind w:firstLine="600" w:firstLineChars="200"/>
        <w:rPr>
          <w:rStyle w:val="13"/>
          <w:rFonts w:hint="eastAsia" w:ascii="仿宋_GB2312" w:eastAsia="仿宋_GB2312" w:hAnsiTheme="minorEastAsia" w:cstheme="minorEastAsia"/>
          <w:b w:val="0"/>
          <w:sz w:val="30"/>
          <w:szCs w:val="30"/>
          <w:shd w:val="clear" w:color="auto" w:fill="FFFFFF"/>
        </w:rPr>
      </w:pPr>
      <w:r>
        <w:rPr>
          <w:rStyle w:val="13"/>
          <w:rFonts w:hint="eastAsia" w:ascii="仿宋_GB2312" w:eastAsia="仿宋_GB2312" w:hAnsiTheme="minorEastAsia" w:cstheme="minorEastAsia"/>
          <w:b w:val="0"/>
          <w:sz w:val="30"/>
          <w:szCs w:val="30"/>
          <w:shd w:val="clear" w:color="auto" w:fill="FFFFFF"/>
        </w:rPr>
        <w:t>经主席团会议研究，通过的《中国品牌展览会评选规则及实施细则》现发各联盟成员，希望各单位认真研读《细则》，严格按照《细则》的条件进行遴选，认真、积极做好各地区品牌展会推荐工作，确保评选、表彰活动顺利进行。</w:t>
      </w:r>
    </w:p>
    <w:p>
      <w:pPr>
        <w:spacing w:line="800" w:lineRule="exact"/>
        <w:ind w:firstLine="600" w:firstLineChars="200"/>
        <w:rPr>
          <w:rStyle w:val="13"/>
          <w:rFonts w:ascii="仿宋_GB2312" w:hAnsi="仿宋" w:eastAsia="仿宋_GB2312" w:cs="仿宋"/>
          <w:b w:val="0"/>
          <w:sz w:val="30"/>
          <w:szCs w:val="30"/>
          <w:shd w:val="clear" w:color="auto" w:fill="FFFFFF"/>
        </w:rPr>
      </w:pPr>
      <w:r>
        <w:rPr>
          <w:rStyle w:val="13"/>
          <w:rFonts w:hint="eastAsia" w:ascii="仿宋_GB2312" w:eastAsia="仿宋_GB2312" w:hAnsiTheme="minorEastAsia" w:cstheme="minorEastAsia"/>
          <w:b w:val="0"/>
          <w:sz w:val="30"/>
          <w:szCs w:val="30"/>
          <w:shd w:val="clear" w:color="auto" w:fill="FFFFFF"/>
        </w:rPr>
        <w:t>专此通知！</w:t>
      </w:r>
      <w:r>
        <w:rPr>
          <w:rStyle w:val="13"/>
          <w:rFonts w:ascii="仿宋_GB2312" w:hAnsi="仿宋" w:eastAsia="仿宋_GB2312" w:cs="仿宋"/>
          <w:b w:val="0"/>
          <w:sz w:val="30"/>
          <w:szCs w:val="30"/>
          <w:shd w:val="clear" w:color="auto" w:fill="FFFFFF"/>
        </w:rPr>
        <w:t xml:space="preserve"> </w:t>
      </w:r>
    </w:p>
    <w:p>
      <w:pPr>
        <w:spacing w:after="100" w:afterAutospacing="1" w:line="800" w:lineRule="exact"/>
        <w:ind w:firstLine="602" w:firstLineChars="200"/>
        <w:rPr>
          <w:rStyle w:val="13"/>
          <w:rFonts w:ascii="仿宋_GB2312" w:eastAsia="仿宋_GB2312" w:hAnsiTheme="minorEastAsia" w:cstheme="minorEastAsia"/>
          <w:b w:val="0"/>
          <w:sz w:val="30"/>
          <w:szCs w:val="30"/>
          <w:shd w:val="clear" w:color="auto" w:fill="FFFFFF"/>
        </w:rPr>
      </w:pPr>
      <w:r>
        <w:rPr>
          <w:rFonts w:hint="eastAsia" w:ascii="仿宋_GB2312" w:eastAsia="仿宋_GB2312" w:hAnsiTheme="minorEastAsia" w:cstheme="minorEastAsia"/>
          <w:b/>
          <w:bCs/>
          <w:color w:val="000000"/>
          <w:sz w:val="30"/>
          <w:szCs w:val="30"/>
        </w:rPr>
        <w:t>附</w:t>
      </w:r>
      <w:r>
        <w:rPr>
          <w:rStyle w:val="13"/>
          <w:rFonts w:hint="eastAsia"/>
          <w:b w:val="0"/>
          <w:shd w:val="clear" w:color="auto" w:fill="FFFFFF"/>
        </w:rPr>
        <w:t>：</w:t>
      </w:r>
      <w:r>
        <w:rPr>
          <w:rStyle w:val="13"/>
          <w:rFonts w:ascii="仿宋_GB2312" w:eastAsia="仿宋_GB2312" w:hAnsiTheme="minorEastAsia" w:cstheme="minorEastAsia"/>
          <w:b w:val="0"/>
          <w:sz w:val="30"/>
          <w:szCs w:val="30"/>
          <w:shd w:val="clear" w:color="auto" w:fill="FFFFFF"/>
        </w:rPr>
        <w:t>中国品牌展览会评选规则及实施细则</w:t>
      </w:r>
    </w:p>
    <w:p>
      <w:pPr>
        <w:spacing w:line="700" w:lineRule="exact"/>
        <w:ind w:right="600"/>
        <w:rPr>
          <w:rFonts w:hint="eastAsia" w:ascii="仿宋_GB2312" w:hAnsi="仿宋_GB2312" w:eastAsia="仿宋_GB2312" w:cs="仿宋_GB2312"/>
          <w:sz w:val="30"/>
          <w:szCs w:val="30"/>
        </w:rPr>
      </w:pPr>
    </w:p>
    <w:p>
      <w:pPr>
        <w:ind w:right="60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ind w:right="600" w:firstLine="600" w:firstLineChars="200"/>
        <w:rPr>
          <w:rFonts w:hint="eastAsia" w:ascii="仿宋_GB2312" w:hAnsi="仿宋_GB2312" w:eastAsia="仿宋_GB2312" w:cs="仿宋_GB2312"/>
          <w:sz w:val="30"/>
          <w:szCs w:val="30"/>
        </w:rPr>
      </w:pPr>
    </w:p>
    <w:p>
      <w:pPr>
        <w:ind w:right="600" w:firstLine="600" w:firstLineChars="200"/>
        <w:rPr>
          <w:rFonts w:hint="eastAsia" w:ascii="仿宋_GB2312" w:hAnsi="仿宋_GB2312" w:eastAsia="仿宋_GB2312" w:cs="仿宋_GB2312"/>
          <w:sz w:val="30"/>
          <w:szCs w:val="30"/>
        </w:rPr>
      </w:pPr>
    </w:p>
    <w:p>
      <w:pPr>
        <w:ind w:right="60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ind w:right="600" w:firstLine="600" w:firstLineChars="200"/>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中国城市会议展览业协会联盟</w:t>
      </w:r>
    </w:p>
    <w:p>
      <w:pPr>
        <w:ind w:firstLine="600" w:firstLineChars="20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主席           秘书长 </w:t>
      </w:r>
    </w:p>
    <w:p>
      <w:pPr>
        <w:ind w:firstLine="600" w:firstLineChars="200"/>
        <w:jc w:val="center"/>
        <w:rPr>
          <w:rFonts w:ascii="仿宋_GB2312" w:hAnsi="仿宋_GB2312" w:eastAsia="仿宋_GB2312" w:cs="仿宋_GB2312"/>
          <w:sz w:val="30"/>
          <w:szCs w:val="30"/>
        </w:rPr>
      </w:pPr>
      <w:r>
        <w:rPr>
          <w:rFonts w:ascii="仿宋_GB2312" w:hAnsi="仿宋_GB2312" w:eastAsia="仿宋_GB2312" w:cs="仿宋_GB2312"/>
          <w:sz w:val="30"/>
          <w:szCs w:val="30"/>
        </w:rPr>
        <w:drawing>
          <wp:anchor distT="0" distB="0" distL="114300" distR="114300" simplePos="0" relativeHeight="251658240" behindDoc="0" locked="0" layoutInCell="1" allowOverlap="0">
            <wp:simplePos x="0" y="0"/>
            <wp:positionH relativeFrom="column">
              <wp:posOffset>4010025</wp:posOffset>
            </wp:positionH>
            <wp:positionV relativeFrom="paragraph">
              <wp:posOffset>54610</wp:posOffset>
            </wp:positionV>
            <wp:extent cx="933450" cy="790575"/>
            <wp:effectExtent l="19050" t="0" r="0" b="0"/>
            <wp:wrapNone/>
            <wp:docPr id="1" name="图片 2" descr="赵伟-签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赵伟-签名1"/>
                    <pic:cNvPicPr>
                      <a:picLocks noChangeAspect="1"/>
                    </pic:cNvPicPr>
                  </pic:nvPicPr>
                  <pic:blipFill>
                    <a:blip r:embed="rId5" cstate="print"/>
                    <a:stretch>
                      <a:fillRect/>
                    </a:stretch>
                  </pic:blipFill>
                  <pic:spPr>
                    <a:xfrm>
                      <a:off x="0" y="0"/>
                      <a:ext cx="933450" cy="790575"/>
                    </a:xfrm>
                    <a:prstGeom prst="rect">
                      <a:avLst/>
                    </a:prstGeom>
                    <a:noFill/>
                    <a:ln w="9525">
                      <a:noFill/>
                    </a:ln>
                  </pic:spPr>
                </pic:pic>
              </a:graphicData>
            </a:graphic>
          </wp:anchor>
        </w:drawing>
      </w:r>
      <w:r>
        <w:rPr>
          <w:rFonts w:ascii="仿宋_GB2312" w:hAnsi="仿宋_GB2312" w:eastAsia="仿宋_GB2312" w:cs="仿宋_GB2312"/>
          <w:sz w:val="30"/>
          <w:szCs w:val="30"/>
        </w:rPr>
        <w:drawing>
          <wp:anchor distT="0" distB="0" distL="114300" distR="114300" simplePos="0" relativeHeight="251659264" behindDoc="1" locked="0" layoutInCell="1" allowOverlap="1">
            <wp:simplePos x="0" y="0"/>
            <wp:positionH relativeFrom="column">
              <wp:posOffset>2524125</wp:posOffset>
            </wp:positionH>
            <wp:positionV relativeFrom="paragraph">
              <wp:posOffset>140335</wp:posOffset>
            </wp:positionV>
            <wp:extent cx="876300" cy="895350"/>
            <wp:effectExtent l="19050" t="0" r="0" b="0"/>
            <wp:wrapNone/>
            <wp:docPr id="5" name="图片 1" descr="E:\协会文头签章\郑智会长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E:\协会文头签章\郑智会长签名.jpg"/>
                    <pic:cNvPicPr>
                      <a:picLocks noChangeAspect="1" noChangeArrowheads="1"/>
                    </pic:cNvPicPr>
                  </pic:nvPicPr>
                  <pic:blipFill>
                    <a:blip r:embed="rId6" cstate="print"/>
                    <a:srcRect/>
                    <a:stretch>
                      <a:fillRect/>
                    </a:stretch>
                  </pic:blipFill>
                  <pic:spPr>
                    <a:xfrm>
                      <a:off x="0" y="0"/>
                      <a:ext cx="876300" cy="895350"/>
                    </a:xfrm>
                    <a:prstGeom prst="rect">
                      <a:avLst/>
                    </a:prstGeom>
                    <a:noFill/>
                    <a:ln w="9525">
                      <a:noFill/>
                      <a:miter lim="800000"/>
                      <a:headEnd/>
                      <a:tailEnd/>
                    </a:ln>
                  </pic:spPr>
                </pic:pic>
              </a:graphicData>
            </a:graphic>
          </wp:anchor>
        </w:drawing>
      </w:r>
    </w:p>
    <w:p>
      <w:pPr>
        <w:ind w:firstLine="600" w:firstLineChars="200"/>
        <w:jc w:val="center"/>
        <w:rPr>
          <w:rFonts w:ascii="仿宋_GB2312" w:hAnsi="仿宋_GB2312" w:eastAsia="仿宋_GB2312" w:cs="仿宋_GB2312"/>
          <w:sz w:val="30"/>
          <w:szCs w:val="30"/>
        </w:rPr>
      </w:pPr>
    </w:p>
    <w:p>
      <w:pPr>
        <w:ind w:right="135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ind w:right="750" w:firstLine="600" w:firstLineChars="200"/>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二〇一六年七月十八日</w:t>
      </w:r>
    </w:p>
    <w:p>
      <w:pPr>
        <w:rPr>
          <w:rFonts w:ascii="仿宋_GB2312" w:eastAsia="仿宋_GB2312"/>
          <w:sz w:val="30"/>
          <w:szCs w:val="30"/>
        </w:rPr>
      </w:pPr>
    </w:p>
    <w:p>
      <w:pPr>
        <w:jc w:val="center"/>
        <w:rPr>
          <w:rFonts w:asciiTheme="majorEastAsia" w:hAnsiTheme="majorEastAsia" w:eastAsiaTheme="majorEastAsia"/>
          <w:color w:val="000000" w:themeColor="text1"/>
          <w:sz w:val="44"/>
          <w:szCs w:val="44"/>
        </w:rPr>
      </w:pPr>
    </w:p>
    <w:p>
      <w:pPr>
        <w:jc w:val="center"/>
        <w:rPr>
          <w:rFonts w:asciiTheme="majorEastAsia" w:hAnsiTheme="majorEastAsia" w:eastAsiaTheme="majorEastAsia"/>
          <w:color w:val="000000" w:themeColor="text1"/>
          <w:sz w:val="44"/>
          <w:szCs w:val="44"/>
        </w:rPr>
      </w:pPr>
    </w:p>
    <w:p>
      <w:pPr>
        <w:jc w:val="center"/>
        <w:rPr>
          <w:rFonts w:asciiTheme="majorEastAsia" w:hAnsiTheme="majorEastAsia" w:eastAsiaTheme="majorEastAsia"/>
          <w:color w:val="000000" w:themeColor="text1"/>
          <w:sz w:val="44"/>
          <w:szCs w:val="44"/>
        </w:rPr>
      </w:pPr>
    </w:p>
    <w:p>
      <w:pPr>
        <w:jc w:val="center"/>
        <w:rPr>
          <w:rFonts w:asciiTheme="majorEastAsia" w:hAnsiTheme="majorEastAsia" w:eastAsiaTheme="majorEastAsia"/>
          <w:color w:val="000000" w:themeColor="text1"/>
          <w:sz w:val="44"/>
          <w:szCs w:val="44"/>
        </w:rPr>
      </w:pPr>
    </w:p>
    <w:p>
      <w:pPr>
        <w:jc w:val="left"/>
        <w:rPr>
          <w:rFonts w:asciiTheme="majorEastAsia" w:hAnsiTheme="majorEastAsia" w:eastAsiaTheme="majorEastAsia"/>
          <w:color w:val="000000" w:themeColor="text1"/>
          <w:sz w:val="44"/>
          <w:szCs w:val="44"/>
        </w:rPr>
      </w:pPr>
      <w:r>
        <w:rPr>
          <w:rFonts w:hint="eastAsia" w:asciiTheme="majorEastAsia" w:hAnsiTheme="majorEastAsia" w:eastAsiaTheme="majorEastAsia"/>
          <w:color w:val="000000" w:themeColor="text1"/>
          <w:sz w:val="44"/>
          <w:szCs w:val="44"/>
        </w:rPr>
        <w:t>附件：</w:t>
      </w:r>
    </w:p>
    <w:p>
      <w:pPr>
        <w:jc w:val="left"/>
        <w:rPr>
          <w:rFonts w:asciiTheme="majorEastAsia" w:hAnsiTheme="majorEastAsia" w:eastAsiaTheme="majorEastAsia"/>
          <w:color w:val="000000" w:themeColor="text1"/>
          <w:sz w:val="44"/>
          <w:szCs w:val="44"/>
        </w:rPr>
      </w:pPr>
    </w:p>
    <w:p>
      <w:pPr>
        <w:spacing w:after="100" w:afterAutospacing="1" w:line="360" w:lineRule="auto"/>
        <w:jc w:val="center"/>
        <w:rPr>
          <w:rFonts w:ascii="黑体" w:hAnsi="黑体" w:eastAsia="黑体"/>
          <w:color w:val="000000" w:themeColor="text1"/>
          <w:sz w:val="48"/>
          <w:szCs w:val="48"/>
        </w:rPr>
      </w:pPr>
      <w:r>
        <w:rPr>
          <w:rFonts w:ascii="黑体" w:hAnsi="黑体" w:eastAsia="黑体"/>
          <w:color w:val="000000" w:themeColor="text1"/>
          <w:sz w:val="48"/>
          <w:szCs w:val="48"/>
        </w:rPr>
        <w:t>中国品牌展览会评选规则及实施细则</w:t>
      </w:r>
    </w:p>
    <w:p>
      <w:pPr>
        <w:pStyle w:val="2"/>
        <w:rPr>
          <w:rFonts w:ascii="宋体" w:hAnsi="宋体" w:eastAsia="宋体"/>
          <w:color w:val="000000" w:themeColor="text1"/>
          <w:sz w:val="32"/>
          <w:szCs w:val="32"/>
        </w:rPr>
      </w:pPr>
      <w:bookmarkStart w:id="0" w:name="_Toc453770906"/>
      <w:bookmarkStart w:id="1" w:name="_Toc451936170"/>
      <w:r>
        <w:rPr>
          <w:rFonts w:hint="eastAsia" w:ascii="宋体" w:hAnsi="宋体" w:eastAsia="宋体"/>
          <w:color w:val="000000" w:themeColor="text1"/>
          <w:sz w:val="32"/>
          <w:szCs w:val="32"/>
        </w:rPr>
        <w:t>一、中国品牌展览会评选规则及实施细则</w:t>
      </w:r>
      <w:bookmarkEnd w:id="0"/>
      <w:bookmarkEnd w:id="1"/>
    </w:p>
    <w:p>
      <w:pPr>
        <w:pStyle w:val="3"/>
        <w:spacing w:before="80" w:after="80" w:line="560" w:lineRule="exact"/>
        <w:ind w:firstLine="422" w:firstLineChars="150"/>
        <w:rPr>
          <w:rFonts w:ascii="黑体" w:hAnsi="黑体" w:eastAsia="黑体"/>
          <w:color w:val="000000" w:themeColor="text1"/>
          <w:sz w:val="28"/>
          <w:szCs w:val="28"/>
        </w:rPr>
      </w:pPr>
      <w:bookmarkStart w:id="2" w:name="_Toc453770907"/>
      <w:bookmarkStart w:id="3" w:name="_Toc449516328"/>
      <w:bookmarkStart w:id="4" w:name="_Toc450248303"/>
      <w:bookmarkStart w:id="5" w:name="_Toc451936171"/>
      <w:r>
        <w:rPr>
          <w:rFonts w:hint="eastAsia" w:ascii="黑体" w:hAnsi="黑体" w:eastAsia="黑体"/>
          <w:color w:val="000000" w:themeColor="text1"/>
          <w:sz w:val="28"/>
          <w:szCs w:val="28"/>
        </w:rPr>
        <w:t>（一）</w:t>
      </w:r>
      <w:r>
        <w:rPr>
          <w:rFonts w:ascii="黑体" w:hAnsi="黑体" w:eastAsia="黑体"/>
          <w:color w:val="000000" w:themeColor="text1"/>
          <w:sz w:val="28"/>
          <w:szCs w:val="28"/>
        </w:rPr>
        <w:t>评选目的</w:t>
      </w:r>
      <w:bookmarkEnd w:id="2"/>
      <w:bookmarkEnd w:id="3"/>
      <w:bookmarkEnd w:id="4"/>
      <w:bookmarkEnd w:id="5"/>
    </w:p>
    <w:p>
      <w:pPr>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按照专业化、国际化、市场化、规范化的标准促进中国经贸类专业展览会的品牌化建设，为中国展览业树立标杆，增强中国展览会的国际影响力和竞争力。以实际行动落实国务院关于“努力推动我国从展览业大国向展览业强国发展，更好地服务于国民经济和社会发展全局”的战略规划。</w:t>
      </w:r>
    </w:p>
    <w:p>
      <w:pPr>
        <w:pStyle w:val="3"/>
        <w:spacing w:before="80" w:after="80" w:line="560" w:lineRule="exact"/>
        <w:ind w:firstLine="422" w:firstLineChars="150"/>
        <w:rPr>
          <w:rFonts w:ascii="黑体" w:hAnsi="黑体" w:eastAsia="黑体"/>
          <w:color w:val="000000" w:themeColor="text1"/>
          <w:sz w:val="28"/>
          <w:szCs w:val="28"/>
        </w:rPr>
      </w:pPr>
      <w:bookmarkStart w:id="6" w:name="_Toc449516329"/>
      <w:bookmarkStart w:id="7" w:name="_Toc450248304"/>
      <w:bookmarkStart w:id="8" w:name="_Toc453770908"/>
      <w:bookmarkStart w:id="9" w:name="_Toc451936172"/>
      <w:r>
        <w:rPr>
          <w:rFonts w:hint="eastAsia" w:ascii="黑体" w:hAnsi="黑体" w:eastAsia="黑体"/>
          <w:color w:val="000000" w:themeColor="text1"/>
          <w:sz w:val="28"/>
          <w:szCs w:val="28"/>
        </w:rPr>
        <w:t>（二）评选的范围</w:t>
      </w:r>
      <w:bookmarkEnd w:id="6"/>
      <w:bookmarkEnd w:id="7"/>
      <w:bookmarkEnd w:id="8"/>
      <w:bookmarkEnd w:id="9"/>
    </w:p>
    <w:p>
      <w:pPr>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2014年、2015年在中国（大陆地区）各城市举办的经贸类专业展览会。</w:t>
      </w:r>
    </w:p>
    <w:p>
      <w:pPr>
        <w:pStyle w:val="3"/>
        <w:spacing w:before="80" w:after="80" w:line="560" w:lineRule="exact"/>
        <w:ind w:firstLine="422" w:firstLineChars="150"/>
        <w:rPr>
          <w:rFonts w:ascii="黑体" w:hAnsi="黑体" w:eastAsia="黑体"/>
          <w:color w:val="000000" w:themeColor="text1"/>
          <w:sz w:val="28"/>
          <w:szCs w:val="28"/>
        </w:rPr>
      </w:pPr>
      <w:bookmarkStart w:id="10" w:name="_Toc450248305"/>
      <w:bookmarkStart w:id="11" w:name="_Toc449516330"/>
      <w:bookmarkStart w:id="12" w:name="_Toc451936173"/>
      <w:bookmarkStart w:id="13" w:name="_Toc453770909"/>
      <w:r>
        <w:rPr>
          <w:rFonts w:hint="eastAsia" w:ascii="黑体" w:hAnsi="黑体" w:eastAsia="黑体"/>
          <w:color w:val="000000" w:themeColor="text1"/>
          <w:sz w:val="28"/>
          <w:szCs w:val="28"/>
        </w:rPr>
        <w:t>（三）中国品牌展览会的</w:t>
      </w:r>
      <w:bookmarkEnd w:id="10"/>
      <w:bookmarkEnd w:id="11"/>
      <w:r>
        <w:rPr>
          <w:rFonts w:hint="eastAsia" w:ascii="黑体" w:hAnsi="黑体" w:eastAsia="黑体"/>
          <w:color w:val="000000" w:themeColor="text1"/>
          <w:sz w:val="28"/>
          <w:szCs w:val="28"/>
        </w:rPr>
        <w:t>奖项设置</w:t>
      </w:r>
      <w:bookmarkEnd w:id="12"/>
      <w:bookmarkEnd w:id="13"/>
    </w:p>
    <w:p>
      <w:pPr>
        <w:pStyle w:val="26"/>
        <w:spacing w:line="319" w:lineRule="auto"/>
        <w:ind w:firstLine="562" w:firstLineChars="200"/>
        <w:rPr>
          <w:rFonts w:ascii="仿宋_GB2312" w:eastAsia="仿宋_GB2312" w:cs="仿宋_GB2312"/>
          <w:b/>
          <w:bCs/>
          <w:color w:val="000000" w:themeColor="text1"/>
          <w:sz w:val="28"/>
          <w:szCs w:val="28"/>
        </w:rPr>
      </w:pPr>
      <w:r>
        <w:rPr>
          <w:rFonts w:hint="eastAsia" w:ascii="仿宋_GB2312" w:eastAsia="仿宋_GB2312" w:cs="仿宋_GB2312"/>
          <w:b/>
          <w:bCs/>
          <w:color w:val="000000" w:themeColor="text1"/>
          <w:sz w:val="28"/>
          <w:szCs w:val="28"/>
        </w:rPr>
        <w:t>1.中国品牌展览会金奖（总名额100名）</w:t>
      </w:r>
    </w:p>
    <w:p>
      <w:pPr>
        <w:pStyle w:val="26"/>
        <w:spacing w:line="319" w:lineRule="auto"/>
        <w:ind w:firstLine="562" w:firstLineChars="200"/>
        <w:rPr>
          <w:rFonts w:ascii="仿宋_GB2312" w:eastAsia="仿宋_GB2312" w:cs="仿宋_GB2312"/>
          <w:b/>
          <w:bCs/>
          <w:color w:val="000000" w:themeColor="text1"/>
          <w:sz w:val="28"/>
          <w:szCs w:val="28"/>
        </w:rPr>
      </w:pPr>
      <w:r>
        <w:rPr>
          <w:rFonts w:hint="eastAsia" w:ascii="仿宋_GB2312" w:eastAsia="仿宋_GB2312" w:cs="仿宋_GB2312"/>
          <w:b/>
          <w:bCs/>
          <w:color w:val="000000" w:themeColor="text1"/>
          <w:sz w:val="28"/>
          <w:szCs w:val="28"/>
        </w:rPr>
        <w:t>2.中国区域性（市级）品牌展览会（各市总分第一名）。</w:t>
      </w:r>
    </w:p>
    <w:p>
      <w:pPr>
        <w:pStyle w:val="26"/>
        <w:spacing w:line="319" w:lineRule="auto"/>
        <w:ind w:firstLine="562" w:firstLineChars="200"/>
        <w:rPr>
          <w:rFonts w:ascii="仿宋_GB2312" w:eastAsia="仿宋_GB2312" w:cs="仿宋_GB2312"/>
          <w:b/>
          <w:bCs/>
          <w:color w:val="000000" w:themeColor="text1"/>
          <w:sz w:val="28"/>
          <w:szCs w:val="28"/>
        </w:rPr>
      </w:pPr>
      <w:r>
        <w:rPr>
          <w:rFonts w:hint="eastAsia" w:ascii="仿宋_GB2312" w:eastAsia="仿宋_GB2312" w:cs="仿宋_GB2312"/>
          <w:b/>
          <w:bCs/>
          <w:color w:val="000000" w:themeColor="text1"/>
          <w:sz w:val="28"/>
          <w:szCs w:val="28"/>
        </w:rPr>
        <w:t>3.中国品牌展览会提名奖（总名额不限，总评得分90分或95分以上）</w:t>
      </w:r>
    </w:p>
    <w:p>
      <w:pPr>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（1）中国品牌展览会提名奖（总评得分90分以上，总名次100名）；</w:t>
      </w:r>
    </w:p>
    <w:p>
      <w:pPr>
        <w:ind w:firstLine="600" w:firstLineChars="200"/>
        <w:rPr>
          <w:rFonts w:eastAsia="仿宋_GB2312" w:cs="仿宋_GB2312"/>
          <w:b/>
          <w:bCs/>
          <w:color w:val="000000" w:themeColor="text1"/>
          <w:sz w:val="28"/>
          <w:szCs w:val="28"/>
        </w:rPr>
      </w:pPr>
      <w:r>
        <w:rPr>
          <w:rFonts w:hint="eastAsia" w:ascii="仿宋" w:hAnsi="仿宋" w:eastAsia="仿宋"/>
          <w:color w:val="000000" w:themeColor="text1"/>
          <w:sz w:val="30"/>
          <w:szCs w:val="30"/>
        </w:rPr>
        <w:t>（2）中国区域性（市级）品牌展览会提名奖（总评得分90分以上）。</w:t>
      </w:r>
      <w:r>
        <w:rPr>
          <w:rFonts w:hint="eastAsia" w:ascii="仿宋_GB2312" w:hAnsi="Times New Roman" w:eastAsia="仿宋_GB2312" w:cs="仿宋_GB2312"/>
          <w:b/>
          <w:bCs/>
          <w:color w:val="000000" w:themeColor="text1"/>
          <w:sz w:val="28"/>
          <w:szCs w:val="28"/>
        </w:rPr>
        <w:t>(注：中国区域性品牌展览会原则上以北京、上海、天津、重庆、广州、深圳每市报3个项目，其他城市每市报2个项目。)</w:t>
      </w:r>
    </w:p>
    <w:p>
      <w:pPr>
        <w:pStyle w:val="3"/>
        <w:spacing w:before="80" w:after="80" w:line="560" w:lineRule="exact"/>
        <w:ind w:firstLine="422" w:firstLineChars="150"/>
        <w:rPr>
          <w:rFonts w:ascii="黑体" w:hAnsi="黑体" w:eastAsia="黑体"/>
          <w:color w:val="000000" w:themeColor="text1"/>
          <w:sz w:val="28"/>
          <w:szCs w:val="28"/>
        </w:rPr>
      </w:pPr>
      <w:bookmarkStart w:id="14" w:name="_Toc450248306"/>
      <w:bookmarkStart w:id="15" w:name="_Toc449516331"/>
      <w:bookmarkStart w:id="16" w:name="_Toc453770910"/>
      <w:bookmarkStart w:id="17" w:name="_Toc451936174"/>
      <w:r>
        <w:rPr>
          <w:rFonts w:hint="eastAsia" w:ascii="黑体" w:hAnsi="黑体" w:eastAsia="黑体"/>
          <w:color w:val="000000" w:themeColor="text1"/>
          <w:sz w:val="28"/>
          <w:szCs w:val="28"/>
        </w:rPr>
        <w:t>（四）评选条件</w:t>
      </w:r>
      <w:bookmarkEnd w:id="14"/>
      <w:bookmarkEnd w:id="15"/>
      <w:bookmarkEnd w:id="16"/>
      <w:bookmarkEnd w:id="17"/>
    </w:p>
    <w:p>
      <w:pPr>
        <w:pStyle w:val="26"/>
        <w:spacing w:line="319" w:lineRule="auto"/>
        <w:ind w:firstLine="549"/>
        <w:rPr>
          <w:rFonts w:ascii="仿宋_GB2312" w:eastAsia="仿宋_GB2312" w:cs="仿宋_GB2312"/>
          <w:b/>
          <w:bCs/>
          <w:color w:val="000000" w:themeColor="text1"/>
          <w:sz w:val="28"/>
          <w:szCs w:val="28"/>
        </w:rPr>
      </w:pPr>
      <w:r>
        <w:rPr>
          <w:rFonts w:hint="eastAsia" w:ascii="仿宋_GB2312" w:eastAsia="仿宋_GB2312" w:cs="仿宋_GB2312"/>
          <w:b/>
          <w:bCs/>
          <w:color w:val="000000" w:themeColor="text1"/>
          <w:sz w:val="28"/>
          <w:szCs w:val="28"/>
        </w:rPr>
        <w:t>1.中国品牌展览会评选条件</w:t>
      </w:r>
    </w:p>
    <w:p>
      <w:pPr>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（1）年限：参评展览会举办时间10年以上；</w:t>
      </w:r>
    </w:p>
    <w:p>
      <w:pPr>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（2）规模：展览面积（展位数）全球同类展览会前5名（面积3万平方米以上）；</w:t>
      </w:r>
    </w:p>
    <w:p>
      <w:pPr>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（3）专业性：专业化率100%以上；</w:t>
      </w:r>
    </w:p>
    <w:p>
      <w:pPr>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（4）国际性：</w:t>
      </w:r>
    </w:p>
    <w:p>
      <w:pPr>
        <w:ind w:firstLine="750" w:firstLineChars="250"/>
        <w:rPr>
          <w:rFonts w:ascii="仿宋" w:hAnsi="仿宋" w:eastAsia="仿宋"/>
          <w:color w:val="000000" w:themeColor="text1"/>
          <w:sz w:val="30"/>
          <w:szCs w:val="30"/>
        </w:rPr>
      </w:pPr>
      <w:r>
        <w:rPr>
          <w:rFonts w:ascii="仿宋" w:hAnsi="仿宋" w:eastAsia="仿宋"/>
          <w:color w:val="000000" w:themeColor="text1"/>
          <w:sz w:val="30"/>
          <w:szCs w:val="30"/>
        </w:rPr>
        <w:fldChar w:fldCharType="begin"/>
      </w:r>
      <w:r>
        <w:rPr>
          <w:rFonts w:ascii="仿宋" w:hAnsi="仿宋" w:eastAsia="仿宋"/>
          <w:color w:val="000000" w:themeColor="text1"/>
          <w:sz w:val="30"/>
          <w:szCs w:val="30"/>
        </w:rPr>
        <w:instrText xml:space="preserve"> </w:instrText>
      </w:r>
      <w:r>
        <w:rPr>
          <w:rFonts w:hint="eastAsia" w:ascii="仿宋" w:hAnsi="仿宋" w:eastAsia="仿宋"/>
          <w:color w:val="000000" w:themeColor="text1"/>
          <w:sz w:val="30"/>
          <w:szCs w:val="30"/>
        </w:rPr>
        <w:instrText xml:space="preserve">= 1 \* GB3</w:instrText>
      </w:r>
      <w:r>
        <w:rPr>
          <w:rFonts w:ascii="仿宋" w:hAnsi="仿宋" w:eastAsia="仿宋"/>
          <w:color w:val="000000" w:themeColor="text1"/>
          <w:sz w:val="30"/>
          <w:szCs w:val="30"/>
        </w:rPr>
        <w:instrText xml:space="preserve"> </w:instrText>
      </w:r>
      <w:r>
        <w:rPr>
          <w:rFonts w:ascii="仿宋" w:hAnsi="仿宋" w:eastAsia="仿宋"/>
          <w:color w:val="000000" w:themeColor="text1"/>
          <w:sz w:val="30"/>
          <w:szCs w:val="30"/>
        </w:rPr>
        <w:fldChar w:fldCharType="separate"/>
      </w:r>
      <w:r>
        <w:rPr>
          <w:rFonts w:hint="eastAsia" w:ascii="仿宋" w:hAnsi="仿宋" w:eastAsia="仿宋"/>
          <w:color w:val="000000" w:themeColor="text1"/>
          <w:sz w:val="30"/>
          <w:szCs w:val="30"/>
        </w:rPr>
        <w:t>①</w:t>
      </w:r>
      <w:r>
        <w:rPr>
          <w:rFonts w:ascii="仿宋" w:hAnsi="仿宋" w:eastAsia="仿宋"/>
          <w:color w:val="000000" w:themeColor="text1"/>
          <w:sz w:val="30"/>
          <w:szCs w:val="30"/>
        </w:rPr>
        <w:fldChar w:fldCharType="end"/>
      </w:r>
      <w:r>
        <w:rPr>
          <w:rFonts w:hint="eastAsia" w:ascii="仿宋" w:hAnsi="仿宋" w:eastAsia="仿宋"/>
          <w:color w:val="000000" w:themeColor="text1"/>
          <w:sz w:val="30"/>
          <w:szCs w:val="30"/>
        </w:rPr>
        <w:t xml:space="preserve"> 参展国家和地区5个以上；</w:t>
      </w:r>
    </w:p>
    <w:p>
      <w:pPr>
        <w:ind w:firstLine="750" w:firstLineChars="250"/>
        <w:rPr>
          <w:rFonts w:ascii="仿宋" w:hAnsi="仿宋" w:eastAsia="仿宋"/>
          <w:color w:val="000000" w:themeColor="text1"/>
          <w:sz w:val="30"/>
          <w:szCs w:val="30"/>
        </w:rPr>
      </w:pPr>
      <w:r>
        <w:rPr>
          <w:rFonts w:ascii="仿宋" w:hAnsi="仿宋" w:eastAsia="仿宋"/>
          <w:color w:val="000000" w:themeColor="text1"/>
          <w:sz w:val="30"/>
          <w:szCs w:val="30"/>
        </w:rPr>
        <w:fldChar w:fldCharType="begin"/>
      </w:r>
      <w:r>
        <w:rPr>
          <w:rFonts w:ascii="仿宋" w:hAnsi="仿宋" w:eastAsia="仿宋"/>
          <w:color w:val="000000" w:themeColor="text1"/>
          <w:sz w:val="30"/>
          <w:szCs w:val="30"/>
        </w:rPr>
        <w:instrText xml:space="preserve"> </w:instrText>
      </w:r>
      <w:r>
        <w:rPr>
          <w:rFonts w:hint="eastAsia" w:ascii="仿宋" w:hAnsi="仿宋" w:eastAsia="仿宋"/>
          <w:color w:val="000000" w:themeColor="text1"/>
          <w:sz w:val="30"/>
          <w:szCs w:val="30"/>
        </w:rPr>
        <w:instrText xml:space="preserve">= 2 \* GB3</w:instrText>
      </w:r>
      <w:r>
        <w:rPr>
          <w:rFonts w:ascii="仿宋" w:hAnsi="仿宋" w:eastAsia="仿宋"/>
          <w:color w:val="000000" w:themeColor="text1"/>
          <w:sz w:val="30"/>
          <w:szCs w:val="30"/>
        </w:rPr>
        <w:instrText xml:space="preserve"> </w:instrText>
      </w:r>
      <w:r>
        <w:rPr>
          <w:rFonts w:ascii="仿宋" w:hAnsi="仿宋" w:eastAsia="仿宋"/>
          <w:color w:val="000000" w:themeColor="text1"/>
          <w:sz w:val="30"/>
          <w:szCs w:val="30"/>
        </w:rPr>
        <w:fldChar w:fldCharType="separate"/>
      </w:r>
      <w:r>
        <w:rPr>
          <w:rFonts w:hint="eastAsia" w:ascii="仿宋" w:hAnsi="仿宋" w:eastAsia="仿宋"/>
          <w:color w:val="000000" w:themeColor="text1"/>
          <w:sz w:val="30"/>
          <w:szCs w:val="30"/>
        </w:rPr>
        <w:t>②</w:t>
      </w:r>
      <w:r>
        <w:rPr>
          <w:rFonts w:ascii="仿宋" w:hAnsi="仿宋" w:eastAsia="仿宋"/>
          <w:color w:val="000000" w:themeColor="text1"/>
          <w:sz w:val="30"/>
          <w:szCs w:val="30"/>
        </w:rPr>
        <w:fldChar w:fldCharType="end"/>
      </w:r>
      <w:r>
        <w:rPr>
          <w:rFonts w:hint="eastAsia" w:ascii="仿宋" w:hAnsi="仿宋" w:eastAsia="仿宋"/>
          <w:color w:val="000000" w:themeColor="text1"/>
          <w:sz w:val="30"/>
          <w:szCs w:val="30"/>
        </w:rPr>
        <w:t xml:space="preserve"> 境外参展展位和总面积20%以上；</w:t>
      </w:r>
    </w:p>
    <w:p>
      <w:pPr>
        <w:ind w:firstLine="750" w:firstLineChars="250"/>
        <w:rPr>
          <w:rFonts w:ascii="仿宋" w:hAnsi="仿宋" w:eastAsia="仿宋"/>
          <w:color w:val="000000" w:themeColor="text1"/>
          <w:sz w:val="30"/>
          <w:szCs w:val="30"/>
        </w:rPr>
      </w:pPr>
      <w:r>
        <w:rPr>
          <w:rFonts w:ascii="仿宋" w:hAnsi="仿宋" w:eastAsia="仿宋"/>
          <w:color w:val="000000" w:themeColor="text1"/>
          <w:sz w:val="30"/>
          <w:szCs w:val="30"/>
        </w:rPr>
        <w:fldChar w:fldCharType="begin"/>
      </w:r>
      <w:r>
        <w:rPr>
          <w:rFonts w:ascii="仿宋" w:hAnsi="仿宋" w:eastAsia="仿宋"/>
          <w:color w:val="000000" w:themeColor="text1"/>
          <w:sz w:val="30"/>
          <w:szCs w:val="30"/>
        </w:rPr>
        <w:instrText xml:space="preserve"> </w:instrText>
      </w:r>
      <w:r>
        <w:rPr>
          <w:rFonts w:hint="eastAsia" w:ascii="仿宋" w:hAnsi="仿宋" w:eastAsia="仿宋"/>
          <w:color w:val="000000" w:themeColor="text1"/>
          <w:sz w:val="30"/>
          <w:szCs w:val="30"/>
        </w:rPr>
        <w:instrText xml:space="preserve">= 3 \* GB3</w:instrText>
      </w:r>
      <w:r>
        <w:rPr>
          <w:rFonts w:ascii="仿宋" w:hAnsi="仿宋" w:eastAsia="仿宋"/>
          <w:color w:val="000000" w:themeColor="text1"/>
          <w:sz w:val="30"/>
          <w:szCs w:val="30"/>
        </w:rPr>
        <w:instrText xml:space="preserve"> </w:instrText>
      </w:r>
      <w:r>
        <w:rPr>
          <w:rFonts w:ascii="仿宋" w:hAnsi="仿宋" w:eastAsia="仿宋"/>
          <w:color w:val="000000" w:themeColor="text1"/>
          <w:sz w:val="30"/>
          <w:szCs w:val="30"/>
        </w:rPr>
        <w:fldChar w:fldCharType="separate"/>
      </w:r>
      <w:r>
        <w:rPr>
          <w:rFonts w:hint="eastAsia" w:ascii="仿宋" w:hAnsi="仿宋" w:eastAsia="仿宋"/>
          <w:color w:val="000000" w:themeColor="text1"/>
          <w:sz w:val="30"/>
          <w:szCs w:val="30"/>
        </w:rPr>
        <w:t>③</w:t>
      </w:r>
      <w:r>
        <w:rPr>
          <w:rFonts w:ascii="仿宋" w:hAnsi="仿宋" w:eastAsia="仿宋"/>
          <w:color w:val="000000" w:themeColor="text1"/>
          <w:sz w:val="30"/>
          <w:szCs w:val="30"/>
        </w:rPr>
        <w:fldChar w:fldCharType="end"/>
      </w:r>
      <w:r>
        <w:rPr>
          <w:rFonts w:hint="eastAsia" w:ascii="仿宋" w:hAnsi="仿宋" w:eastAsia="仿宋"/>
          <w:color w:val="000000" w:themeColor="text1"/>
          <w:sz w:val="30"/>
          <w:szCs w:val="30"/>
        </w:rPr>
        <w:t xml:space="preserve"> 境外参展参会国家和地区数5个以上；</w:t>
      </w:r>
    </w:p>
    <w:p>
      <w:pPr>
        <w:ind w:firstLine="750" w:firstLineChars="250"/>
        <w:rPr>
          <w:rFonts w:ascii="仿宋" w:hAnsi="仿宋" w:eastAsia="仿宋"/>
          <w:color w:val="000000" w:themeColor="text1"/>
          <w:sz w:val="30"/>
          <w:szCs w:val="30"/>
        </w:rPr>
      </w:pPr>
      <w:r>
        <w:rPr>
          <w:rFonts w:ascii="仿宋" w:hAnsi="仿宋" w:eastAsia="仿宋"/>
          <w:color w:val="000000" w:themeColor="text1"/>
          <w:sz w:val="30"/>
          <w:szCs w:val="30"/>
        </w:rPr>
        <w:fldChar w:fldCharType="begin"/>
      </w:r>
      <w:r>
        <w:rPr>
          <w:rFonts w:ascii="仿宋" w:hAnsi="仿宋" w:eastAsia="仿宋"/>
          <w:color w:val="000000" w:themeColor="text1"/>
          <w:sz w:val="30"/>
          <w:szCs w:val="30"/>
        </w:rPr>
        <w:instrText xml:space="preserve"> </w:instrText>
      </w:r>
      <w:r>
        <w:rPr>
          <w:rFonts w:hint="eastAsia" w:ascii="仿宋" w:hAnsi="仿宋" w:eastAsia="仿宋"/>
          <w:color w:val="000000" w:themeColor="text1"/>
          <w:sz w:val="30"/>
          <w:szCs w:val="30"/>
        </w:rPr>
        <w:instrText xml:space="preserve">= 4 \* GB3</w:instrText>
      </w:r>
      <w:r>
        <w:rPr>
          <w:rFonts w:ascii="仿宋" w:hAnsi="仿宋" w:eastAsia="仿宋"/>
          <w:color w:val="000000" w:themeColor="text1"/>
          <w:sz w:val="30"/>
          <w:szCs w:val="30"/>
        </w:rPr>
        <w:instrText xml:space="preserve"> </w:instrText>
      </w:r>
      <w:r>
        <w:rPr>
          <w:rFonts w:ascii="仿宋" w:hAnsi="仿宋" w:eastAsia="仿宋"/>
          <w:color w:val="000000" w:themeColor="text1"/>
          <w:sz w:val="30"/>
          <w:szCs w:val="30"/>
        </w:rPr>
        <w:fldChar w:fldCharType="separate"/>
      </w:r>
      <w:r>
        <w:rPr>
          <w:rFonts w:hint="eastAsia" w:ascii="仿宋" w:hAnsi="仿宋" w:eastAsia="仿宋"/>
          <w:color w:val="000000" w:themeColor="text1"/>
          <w:sz w:val="30"/>
          <w:szCs w:val="30"/>
        </w:rPr>
        <w:t>④</w:t>
      </w:r>
      <w:r>
        <w:rPr>
          <w:rFonts w:ascii="仿宋" w:hAnsi="仿宋" w:eastAsia="仿宋"/>
          <w:color w:val="000000" w:themeColor="text1"/>
          <w:sz w:val="30"/>
          <w:szCs w:val="30"/>
        </w:rPr>
        <w:fldChar w:fldCharType="end"/>
      </w:r>
      <w:r>
        <w:rPr>
          <w:rFonts w:hint="eastAsia" w:ascii="仿宋" w:hAnsi="仿宋" w:eastAsia="仿宋"/>
          <w:color w:val="000000" w:themeColor="text1"/>
          <w:sz w:val="30"/>
          <w:szCs w:val="30"/>
        </w:rPr>
        <w:t xml:space="preserve"> 境外专业观众数不少于5%。</w:t>
      </w:r>
    </w:p>
    <w:p>
      <w:pPr>
        <w:ind w:left="2696" w:leftChars="284" w:hanging="2100" w:hangingChars="700"/>
        <w:rPr>
          <w:rFonts w:ascii="仿宋" w:hAnsi="仿宋" w:eastAsia="仿宋"/>
          <w:color w:val="000000" w:themeColor="text1"/>
          <w:sz w:val="30"/>
          <w:szCs w:val="30"/>
        </w:rPr>
      </w:pPr>
      <w:r>
        <w:rPr>
          <w:rFonts w:hint="eastAsia" w:ascii="仿宋" w:hAnsi="仿宋" w:eastAsia="仿宋"/>
          <w:color w:val="000000" w:themeColor="text1"/>
          <w:sz w:val="30"/>
          <w:szCs w:val="30"/>
        </w:rPr>
        <w:t>（5）市场性：</w:t>
      </w:r>
    </w:p>
    <w:p>
      <w:pPr>
        <w:ind w:firstLine="750" w:firstLineChars="250"/>
        <w:rPr>
          <w:rFonts w:ascii="仿宋" w:hAnsi="仿宋" w:eastAsia="仿宋"/>
          <w:color w:val="000000" w:themeColor="text1"/>
          <w:sz w:val="30"/>
          <w:szCs w:val="30"/>
        </w:rPr>
      </w:pPr>
      <w:r>
        <w:rPr>
          <w:rFonts w:ascii="仿宋" w:hAnsi="仿宋" w:eastAsia="仿宋"/>
          <w:color w:val="000000" w:themeColor="text1"/>
          <w:sz w:val="30"/>
          <w:szCs w:val="30"/>
        </w:rPr>
        <w:fldChar w:fldCharType="begin"/>
      </w:r>
      <w:r>
        <w:rPr>
          <w:rFonts w:ascii="仿宋" w:hAnsi="仿宋" w:eastAsia="仿宋"/>
          <w:color w:val="000000" w:themeColor="text1"/>
          <w:sz w:val="30"/>
          <w:szCs w:val="30"/>
        </w:rPr>
        <w:instrText xml:space="preserve"> </w:instrText>
      </w:r>
      <w:r>
        <w:rPr>
          <w:rFonts w:hint="eastAsia" w:ascii="仿宋" w:hAnsi="仿宋" w:eastAsia="仿宋"/>
          <w:color w:val="000000" w:themeColor="text1"/>
          <w:sz w:val="30"/>
          <w:szCs w:val="30"/>
        </w:rPr>
        <w:instrText xml:space="preserve">= 1 \* GB3</w:instrText>
      </w:r>
      <w:r>
        <w:rPr>
          <w:rFonts w:ascii="仿宋" w:hAnsi="仿宋" w:eastAsia="仿宋"/>
          <w:color w:val="000000" w:themeColor="text1"/>
          <w:sz w:val="30"/>
          <w:szCs w:val="30"/>
        </w:rPr>
        <w:instrText xml:space="preserve"> </w:instrText>
      </w:r>
      <w:r>
        <w:rPr>
          <w:rFonts w:ascii="仿宋" w:hAnsi="仿宋" w:eastAsia="仿宋"/>
          <w:color w:val="000000" w:themeColor="text1"/>
          <w:sz w:val="30"/>
          <w:szCs w:val="30"/>
        </w:rPr>
        <w:fldChar w:fldCharType="separate"/>
      </w:r>
      <w:r>
        <w:rPr>
          <w:rFonts w:hint="eastAsia" w:ascii="仿宋" w:hAnsi="仿宋" w:eastAsia="仿宋"/>
          <w:color w:val="000000" w:themeColor="text1"/>
          <w:sz w:val="30"/>
          <w:szCs w:val="30"/>
        </w:rPr>
        <w:t>①</w:t>
      </w:r>
      <w:r>
        <w:rPr>
          <w:rFonts w:ascii="仿宋" w:hAnsi="仿宋" w:eastAsia="仿宋"/>
          <w:color w:val="000000" w:themeColor="text1"/>
          <w:sz w:val="30"/>
          <w:szCs w:val="30"/>
        </w:rPr>
        <w:fldChar w:fldCharType="end"/>
      </w:r>
      <w:r>
        <w:rPr>
          <w:rFonts w:hint="eastAsia" w:ascii="仿宋" w:hAnsi="仿宋" w:eastAsia="仿宋"/>
          <w:color w:val="000000" w:themeColor="text1"/>
          <w:sz w:val="30"/>
          <w:szCs w:val="30"/>
        </w:rPr>
        <w:t xml:space="preserve"> 行业协会与企业主办的展会：管理、运营、筹资全部通过市场化运作；</w:t>
      </w:r>
    </w:p>
    <w:p>
      <w:pPr>
        <w:ind w:firstLine="750" w:firstLineChars="250"/>
        <w:rPr>
          <w:rFonts w:ascii="仿宋" w:hAnsi="仿宋" w:eastAsia="仿宋"/>
          <w:color w:val="000000" w:themeColor="text1"/>
          <w:sz w:val="30"/>
          <w:szCs w:val="30"/>
        </w:rPr>
      </w:pPr>
      <w:r>
        <w:rPr>
          <w:rFonts w:ascii="仿宋" w:hAnsi="仿宋" w:eastAsia="仿宋"/>
          <w:color w:val="000000" w:themeColor="text1"/>
          <w:sz w:val="30"/>
          <w:szCs w:val="30"/>
        </w:rPr>
        <w:fldChar w:fldCharType="begin"/>
      </w:r>
      <w:r>
        <w:rPr>
          <w:rFonts w:ascii="仿宋" w:hAnsi="仿宋" w:eastAsia="仿宋"/>
          <w:color w:val="000000" w:themeColor="text1"/>
          <w:sz w:val="30"/>
          <w:szCs w:val="30"/>
        </w:rPr>
        <w:instrText xml:space="preserve"> </w:instrText>
      </w:r>
      <w:r>
        <w:rPr>
          <w:rFonts w:hint="eastAsia" w:ascii="仿宋" w:hAnsi="仿宋" w:eastAsia="仿宋"/>
          <w:color w:val="000000" w:themeColor="text1"/>
          <w:sz w:val="30"/>
          <w:szCs w:val="30"/>
        </w:rPr>
        <w:instrText xml:space="preserve">= 2 \* GB3</w:instrText>
      </w:r>
      <w:r>
        <w:rPr>
          <w:rFonts w:ascii="仿宋" w:hAnsi="仿宋" w:eastAsia="仿宋"/>
          <w:color w:val="000000" w:themeColor="text1"/>
          <w:sz w:val="30"/>
          <w:szCs w:val="30"/>
        </w:rPr>
        <w:instrText xml:space="preserve"> </w:instrText>
      </w:r>
      <w:r>
        <w:rPr>
          <w:rFonts w:ascii="仿宋" w:hAnsi="仿宋" w:eastAsia="仿宋"/>
          <w:color w:val="000000" w:themeColor="text1"/>
          <w:sz w:val="30"/>
          <w:szCs w:val="30"/>
        </w:rPr>
        <w:fldChar w:fldCharType="separate"/>
      </w:r>
      <w:r>
        <w:rPr>
          <w:rFonts w:hint="eastAsia" w:ascii="仿宋" w:hAnsi="仿宋" w:eastAsia="仿宋"/>
          <w:color w:val="000000" w:themeColor="text1"/>
          <w:sz w:val="30"/>
          <w:szCs w:val="30"/>
        </w:rPr>
        <w:t>②</w:t>
      </w:r>
      <w:r>
        <w:rPr>
          <w:rFonts w:ascii="仿宋" w:hAnsi="仿宋" w:eastAsia="仿宋"/>
          <w:color w:val="000000" w:themeColor="text1"/>
          <w:sz w:val="30"/>
          <w:szCs w:val="30"/>
        </w:rPr>
        <w:fldChar w:fldCharType="end"/>
      </w:r>
      <w:r>
        <w:rPr>
          <w:rFonts w:hint="eastAsia" w:ascii="仿宋" w:hAnsi="仿宋" w:eastAsia="仿宋"/>
          <w:color w:val="000000" w:themeColor="text1"/>
          <w:sz w:val="30"/>
          <w:szCs w:val="30"/>
        </w:rPr>
        <w:t xml:space="preserve"> 政府主导型展会：市场筹资率达60%以上。</w:t>
      </w:r>
    </w:p>
    <w:p>
      <w:pPr>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（6）知识产权保护：</w:t>
      </w:r>
    </w:p>
    <w:p>
      <w:pPr>
        <w:ind w:firstLine="750" w:firstLineChars="250"/>
        <w:rPr>
          <w:rFonts w:ascii="仿宋" w:hAnsi="仿宋" w:eastAsia="仿宋"/>
          <w:color w:val="000000" w:themeColor="text1"/>
          <w:sz w:val="30"/>
          <w:szCs w:val="30"/>
        </w:rPr>
      </w:pPr>
      <w:r>
        <w:rPr>
          <w:rFonts w:ascii="仿宋" w:hAnsi="仿宋" w:eastAsia="仿宋"/>
          <w:color w:val="000000" w:themeColor="text1"/>
          <w:sz w:val="30"/>
          <w:szCs w:val="30"/>
        </w:rPr>
        <w:fldChar w:fldCharType="begin"/>
      </w:r>
      <w:r>
        <w:rPr>
          <w:rFonts w:ascii="仿宋" w:hAnsi="仿宋" w:eastAsia="仿宋"/>
          <w:color w:val="000000" w:themeColor="text1"/>
          <w:sz w:val="30"/>
          <w:szCs w:val="30"/>
        </w:rPr>
        <w:instrText xml:space="preserve"> </w:instrText>
      </w:r>
      <w:r>
        <w:rPr>
          <w:rFonts w:hint="eastAsia" w:ascii="仿宋" w:hAnsi="仿宋" w:eastAsia="仿宋"/>
          <w:color w:val="000000" w:themeColor="text1"/>
          <w:sz w:val="30"/>
          <w:szCs w:val="30"/>
        </w:rPr>
        <w:instrText xml:space="preserve">= 1 \* GB3</w:instrText>
      </w:r>
      <w:r>
        <w:rPr>
          <w:rFonts w:ascii="仿宋" w:hAnsi="仿宋" w:eastAsia="仿宋"/>
          <w:color w:val="000000" w:themeColor="text1"/>
          <w:sz w:val="30"/>
          <w:szCs w:val="30"/>
        </w:rPr>
        <w:instrText xml:space="preserve"> </w:instrText>
      </w:r>
      <w:r>
        <w:rPr>
          <w:rFonts w:ascii="仿宋" w:hAnsi="仿宋" w:eastAsia="仿宋"/>
          <w:color w:val="000000" w:themeColor="text1"/>
          <w:sz w:val="30"/>
          <w:szCs w:val="30"/>
        </w:rPr>
        <w:fldChar w:fldCharType="separate"/>
      </w:r>
      <w:r>
        <w:rPr>
          <w:rFonts w:hint="eastAsia" w:ascii="仿宋" w:hAnsi="仿宋" w:eastAsia="仿宋"/>
          <w:color w:val="000000" w:themeColor="text1"/>
          <w:sz w:val="30"/>
          <w:szCs w:val="30"/>
        </w:rPr>
        <w:t>①</w:t>
      </w:r>
      <w:r>
        <w:rPr>
          <w:rFonts w:ascii="仿宋" w:hAnsi="仿宋" w:eastAsia="仿宋"/>
          <w:color w:val="000000" w:themeColor="text1"/>
          <w:sz w:val="30"/>
          <w:szCs w:val="30"/>
        </w:rPr>
        <w:fldChar w:fldCharType="end"/>
      </w:r>
      <w:r>
        <w:rPr>
          <w:rFonts w:hint="eastAsia" w:ascii="仿宋" w:hAnsi="仿宋" w:eastAsia="仿宋"/>
          <w:color w:val="000000" w:themeColor="text1"/>
          <w:sz w:val="30"/>
          <w:szCs w:val="30"/>
        </w:rPr>
        <w:t xml:space="preserve"> 组展书中有知识产权保护要求；</w:t>
      </w:r>
    </w:p>
    <w:p>
      <w:pPr>
        <w:ind w:firstLine="750" w:firstLineChars="250"/>
        <w:rPr>
          <w:rFonts w:ascii="仿宋" w:hAnsi="仿宋" w:eastAsia="仿宋"/>
          <w:color w:val="000000" w:themeColor="text1"/>
          <w:sz w:val="30"/>
          <w:szCs w:val="30"/>
        </w:rPr>
      </w:pPr>
      <w:r>
        <w:rPr>
          <w:rFonts w:ascii="仿宋" w:hAnsi="仿宋" w:eastAsia="仿宋"/>
          <w:color w:val="000000" w:themeColor="text1"/>
          <w:sz w:val="30"/>
          <w:szCs w:val="30"/>
        </w:rPr>
        <w:fldChar w:fldCharType="begin"/>
      </w:r>
      <w:r>
        <w:rPr>
          <w:rFonts w:ascii="仿宋" w:hAnsi="仿宋" w:eastAsia="仿宋"/>
          <w:color w:val="000000" w:themeColor="text1"/>
          <w:sz w:val="30"/>
          <w:szCs w:val="30"/>
        </w:rPr>
        <w:instrText xml:space="preserve"> </w:instrText>
      </w:r>
      <w:r>
        <w:rPr>
          <w:rFonts w:hint="eastAsia" w:ascii="仿宋" w:hAnsi="仿宋" w:eastAsia="仿宋"/>
          <w:color w:val="000000" w:themeColor="text1"/>
          <w:sz w:val="30"/>
          <w:szCs w:val="30"/>
        </w:rPr>
        <w:instrText xml:space="preserve">= 2 \* GB3</w:instrText>
      </w:r>
      <w:r>
        <w:rPr>
          <w:rFonts w:ascii="仿宋" w:hAnsi="仿宋" w:eastAsia="仿宋"/>
          <w:color w:val="000000" w:themeColor="text1"/>
          <w:sz w:val="30"/>
          <w:szCs w:val="30"/>
        </w:rPr>
        <w:instrText xml:space="preserve"> </w:instrText>
      </w:r>
      <w:r>
        <w:rPr>
          <w:rFonts w:ascii="仿宋" w:hAnsi="仿宋" w:eastAsia="仿宋"/>
          <w:color w:val="000000" w:themeColor="text1"/>
          <w:sz w:val="30"/>
          <w:szCs w:val="30"/>
        </w:rPr>
        <w:fldChar w:fldCharType="separate"/>
      </w:r>
      <w:r>
        <w:rPr>
          <w:rFonts w:hint="eastAsia" w:ascii="仿宋" w:hAnsi="仿宋" w:eastAsia="仿宋"/>
          <w:color w:val="000000" w:themeColor="text1"/>
          <w:sz w:val="30"/>
          <w:szCs w:val="30"/>
        </w:rPr>
        <w:t>②</w:t>
      </w:r>
      <w:r>
        <w:rPr>
          <w:rFonts w:ascii="仿宋" w:hAnsi="仿宋" w:eastAsia="仿宋"/>
          <w:color w:val="000000" w:themeColor="text1"/>
          <w:sz w:val="30"/>
          <w:szCs w:val="30"/>
        </w:rPr>
        <w:fldChar w:fldCharType="end"/>
      </w:r>
      <w:r>
        <w:rPr>
          <w:rFonts w:hint="eastAsia" w:ascii="仿宋" w:hAnsi="仿宋" w:eastAsia="仿宋"/>
          <w:color w:val="000000" w:themeColor="text1"/>
          <w:sz w:val="30"/>
          <w:szCs w:val="30"/>
        </w:rPr>
        <w:t xml:space="preserve"> 在展会现场设立知识产权投诉与协调工作点；</w:t>
      </w:r>
    </w:p>
    <w:p>
      <w:pPr>
        <w:ind w:firstLine="750" w:firstLineChars="250"/>
        <w:rPr>
          <w:rFonts w:ascii="仿宋" w:hAnsi="仿宋" w:eastAsia="仿宋"/>
          <w:color w:val="000000" w:themeColor="text1"/>
          <w:sz w:val="30"/>
          <w:szCs w:val="30"/>
        </w:rPr>
      </w:pPr>
      <w:r>
        <w:rPr>
          <w:rFonts w:ascii="仿宋" w:hAnsi="仿宋" w:eastAsia="仿宋"/>
          <w:color w:val="000000" w:themeColor="text1"/>
          <w:sz w:val="30"/>
          <w:szCs w:val="30"/>
        </w:rPr>
        <w:fldChar w:fldCharType="begin"/>
      </w:r>
      <w:r>
        <w:rPr>
          <w:rFonts w:ascii="仿宋" w:hAnsi="仿宋" w:eastAsia="仿宋"/>
          <w:color w:val="000000" w:themeColor="text1"/>
          <w:sz w:val="30"/>
          <w:szCs w:val="30"/>
        </w:rPr>
        <w:instrText xml:space="preserve"> </w:instrText>
      </w:r>
      <w:r>
        <w:rPr>
          <w:rFonts w:hint="eastAsia" w:ascii="仿宋" w:hAnsi="仿宋" w:eastAsia="仿宋"/>
          <w:color w:val="000000" w:themeColor="text1"/>
          <w:sz w:val="30"/>
          <w:szCs w:val="30"/>
        </w:rPr>
        <w:instrText xml:space="preserve">= 3 \* GB3</w:instrText>
      </w:r>
      <w:r>
        <w:rPr>
          <w:rFonts w:ascii="仿宋" w:hAnsi="仿宋" w:eastAsia="仿宋"/>
          <w:color w:val="000000" w:themeColor="text1"/>
          <w:sz w:val="30"/>
          <w:szCs w:val="30"/>
        </w:rPr>
        <w:instrText xml:space="preserve"> </w:instrText>
      </w:r>
      <w:r>
        <w:rPr>
          <w:rFonts w:ascii="仿宋" w:hAnsi="仿宋" w:eastAsia="仿宋"/>
          <w:color w:val="000000" w:themeColor="text1"/>
          <w:sz w:val="30"/>
          <w:szCs w:val="30"/>
        </w:rPr>
        <w:fldChar w:fldCharType="separate"/>
      </w:r>
      <w:r>
        <w:rPr>
          <w:rFonts w:hint="eastAsia" w:ascii="仿宋" w:hAnsi="仿宋" w:eastAsia="仿宋"/>
          <w:color w:val="000000" w:themeColor="text1"/>
          <w:sz w:val="30"/>
          <w:szCs w:val="30"/>
        </w:rPr>
        <w:t>③</w:t>
      </w:r>
      <w:r>
        <w:rPr>
          <w:rFonts w:ascii="仿宋" w:hAnsi="仿宋" w:eastAsia="仿宋"/>
          <w:color w:val="000000" w:themeColor="text1"/>
          <w:sz w:val="30"/>
          <w:szCs w:val="30"/>
        </w:rPr>
        <w:fldChar w:fldCharType="end"/>
      </w:r>
      <w:r>
        <w:rPr>
          <w:rFonts w:hint="eastAsia" w:ascii="仿宋" w:hAnsi="仿宋" w:eastAsia="仿宋"/>
          <w:color w:val="000000" w:themeColor="text1"/>
          <w:sz w:val="30"/>
          <w:szCs w:val="30"/>
        </w:rPr>
        <w:t xml:space="preserve"> 展会未发生侵权问题（以无投诉为准）。</w:t>
      </w:r>
    </w:p>
    <w:p>
      <w:pPr>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（7）信息化建设：</w:t>
      </w:r>
    </w:p>
    <w:p>
      <w:pPr>
        <w:ind w:firstLine="750" w:firstLineChars="250"/>
        <w:rPr>
          <w:rFonts w:ascii="仿宋" w:hAnsi="仿宋" w:eastAsia="仿宋"/>
          <w:color w:val="000000" w:themeColor="text1"/>
          <w:sz w:val="30"/>
          <w:szCs w:val="30"/>
        </w:rPr>
      </w:pPr>
      <w:r>
        <w:rPr>
          <w:rFonts w:ascii="仿宋" w:hAnsi="仿宋" w:eastAsia="仿宋"/>
          <w:color w:val="000000" w:themeColor="text1"/>
          <w:sz w:val="30"/>
          <w:szCs w:val="30"/>
        </w:rPr>
        <w:fldChar w:fldCharType="begin"/>
      </w:r>
      <w:r>
        <w:rPr>
          <w:rFonts w:ascii="仿宋" w:hAnsi="仿宋" w:eastAsia="仿宋"/>
          <w:color w:val="000000" w:themeColor="text1"/>
          <w:sz w:val="30"/>
          <w:szCs w:val="30"/>
        </w:rPr>
        <w:instrText xml:space="preserve"> </w:instrText>
      </w:r>
      <w:r>
        <w:rPr>
          <w:rFonts w:hint="eastAsia" w:ascii="仿宋" w:hAnsi="仿宋" w:eastAsia="仿宋"/>
          <w:color w:val="000000" w:themeColor="text1"/>
          <w:sz w:val="30"/>
          <w:szCs w:val="30"/>
        </w:rPr>
        <w:instrText xml:space="preserve">= 1 \* GB3</w:instrText>
      </w:r>
      <w:r>
        <w:rPr>
          <w:rFonts w:ascii="仿宋" w:hAnsi="仿宋" w:eastAsia="仿宋"/>
          <w:color w:val="000000" w:themeColor="text1"/>
          <w:sz w:val="30"/>
          <w:szCs w:val="30"/>
        </w:rPr>
        <w:instrText xml:space="preserve"> </w:instrText>
      </w:r>
      <w:r>
        <w:rPr>
          <w:rFonts w:ascii="仿宋" w:hAnsi="仿宋" w:eastAsia="仿宋"/>
          <w:color w:val="000000" w:themeColor="text1"/>
          <w:sz w:val="30"/>
          <w:szCs w:val="30"/>
        </w:rPr>
        <w:fldChar w:fldCharType="separate"/>
      </w:r>
      <w:r>
        <w:rPr>
          <w:rFonts w:hint="eastAsia" w:ascii="仿宋" w:hAnsi="仿宋" w:eastAsia="仿宋"/>
          <w:color w:val="000000" w:themeColor="text1"/>
          <w:sz w:val="30"/>
          <w:szCs w:val="30"/>
        </w:rPr>
        <w:t>①</w:t>
      </w:r>
      <w:r>
        <w:rPr>
          <w:rFonts w:ascii="仿宋" w:hAnsi="仿宋" w:eastAsia="仿宋"/>
          <w:color w:val="000000" w:themeColor="text1"/>
          <w:sz w:val="30"/>
          <w:szCs w:val="30"/>
        </w:rPr>
        <w:fldChar w:fldCharType="end"/>
      </w:r>
      <w:r>
        <w:rPr>
          <w:rFonts w:hint="eastAsia" w:ascii="仿宋" w:hAnsi="仿宋" w:eastAsia="仿宋"/>
          <w:color w:val="000000" w:themeColor="text1"/>
          <w:sz w:val="30"/>
          <w:szCs w:val="30"/>
        </w:rPr>
        <w:t xml:space="preserve"> 设有双语或多语网站；</w:t>
      </w:r>
    </w:p>
    <w:p>
      <w:pPr>
        <w:ind w:firstLine="750" w:firstLineChars="250"/>
        <w:rPr>
          <w:rFonts w:ascii="仿宋" w:hAnsi="仿宋" w:eastAsia="仿宋"/>
          <w:color w:val="000000" w:themeColor="text1"/>
          <w:sz w:val="30"/>
          <w:szCs w:val="30"/>
        </w:rPr>
      </w:pPr>
      <w:r>
        <w:rPr>
          <w:rFonts w:ascii="仿宋" w:hAnsi="仿宋" w:eastAsia="仿宋"/>
          <w:color w:val="000000" w:themeColor="text1"/>
          <w:sz w:val="30"/>
          <w:szCs w:val="30"/>
        </w:rPr>
        <w:fldChar w:fldCharType="begin"/>
      </w:r>
      <w:r>
        <w:rPr>
          <w:rFonts w:ascii="仿宋" w:hAnsi="仿宋" w:eastAsia="仿宋"/>
          <w:color w:val="000000" w:themeColor="text1"/>
          <w:sz w:val="30"/>
          <w:szCs w:val="30"/>
        </w:rPr>
        <w:instrText xml:space="preserve"> </w:instrText>
      </w:r>
      <w:r>
        <w:rPr>
          <w:rFonts w:hint="eastAsia" w:ascii="仿宋" w:hAnsi="仿宋" w:eastAsia="仿宋"/>
          <w:color w:val="000000" w:themeColor="text1"/>
          <w:sz w:val="30"/>
          <w:szCs w:val="30"/>
        </w:rPr>
        <w:instrText xml:space="preserve">= 2 \* GB3</w:instrText>
      </w:r>
      <w:r>
        <w:rPr>
          <w:rFonts w:ascii="仿宋" w:hAnsi="仿宋" w:eastAsia="仿宋"/>
          <w:color w:val="000000" w:themeColor="text1"/>
          <w:sz w:val="30"/>
          <w:szCs w:val="30"/>
        </w:rPr>
        <w:instrText xml:space="preserve"> </w:instrText>
      </w:r>
      <w:r>
        <w:rPr>
          <w:rFonts w:ascii="仿宋" w:hAnsi="仿宋" w:eastAsia="仿宋"/>
          <w:color w:val="000000" w:themeColor="text1"/>
          <w:sz w:val="30"/>
          <w:szCs w:val="30"/>
        </w:rPr>
        <w:fldChar w:fldCharType="separate"/>
      </w:r>
      <w:r>
        <w:rPr>
          <w:rFonts w:hint="eastAsia" w:ascii="仿宋" w:hAnsi="仿宋" w:eastAsia="仿宋"/>
          <w:color w:val="000000" w:themeColor="text1"/>
          <w:sz w:val="30"/>
          <w:szCs w:val="30"/>
        </w:rPr>
        <w:t>②</w:t>
      </w:r>
      <w:r>
        <w:rPr>
          <w:rFonts w:ascii="仿宋" w:hAnsi="仿宋" w:eastAsia="仿宋"/>
          <w:color w:val="000000" w:themeColor="text1"/>
          <w:sz w:val="30"/>
          <w:szCs w:val="30"/>
        </w:rPr>
        <w:fldChar w:fldCharType="end"/>
      </w:r>
      <w:r>
        <w:rPr>
          <w:rFonts w:hint="eastAsia" w:ascii="仿宋" w:hAnsi="仿宋" w:eastAsia="仿宋"/>
          <w:color w:val="000000" w:themeColor="text1"/>
          <w:sz w:val="30"/>
          <w:szCs w:val="30"/>
        </w:rPr>
        <w:t xml:space="preserve"> 实现网上报名参展、观众注册；</w:t>
      </w:r>
    </w:p>
    <w:p>
      <w:pPr>
        <w:ind w:firstLine="717" w:firstLineChars="239"/>
        <w:rPr>
          <w:rFonts w:ascii="仿宋" w:hAnsi="仿宋" w:eastAsia="仿宋"/>
          <w:color w:val="000000" w:themeColor="text1"/>
          <w:sz w:val="30"/>
          <w:szCs w:val="30"/>
        </w:rPr>
      </w:pPr>
      <w:r>
        <w:rPr>
          <w:rFonts w:ascii="仿宋" w:hAnsi="仿宋" w:eastAsia="仿宋"/>
          <w:color w:val="000000" w:themeColor="text1"/>
          <w:sz w:val="30"/>
          <w:szCs w:val="30"/>
        </w:rPr>
        <w:fldChar w:fldCharType="begin"/>
      </w:r>
      <w:r>
        <w:rPr>
          <w:rFonts w:ascii="仿宋" w:hAnsi="仿宋" w:eastAsia="仿宋"/>
          <w:color w:val="000000" w:themeColor="text1"/>
          <w:sz w:val="30"/>
          <w:szCs w:val="30"/>
        </w:rPr>
        <w:instrText xml:space="preserve"> </w:instrText>
      </w:r>
      <w:r>
        <w:rPr>
          <w:rFonts w:hint="eastAsia" w:ascii="仿宋" w:hAnsi="仿宋" w:eastAsia="仿宋"/>
          <w:color w:val="000000" w:themeColor="text1"/>
          <w:sz w:val="30"/>
          <w:szCs w:val="30"/>
        </w:rPr>
        <w:instrText xml:space="preserve">= 3 \* GB3</w:instrText>
      </w:r>
      <w:r>
        <w:rPr>
          <w:rFonts w:ascii="仿宋" w:hAnsi="仿宋" w:eastAsia="仿宋"/>
          <w:color w:val="000000" w:themeColor="text1"/>
          <w:sz w:val="30"/>
          <w:szCs w:val="30"/>
        </w:rPr>
        <w:instrText xml:space="preserve"> </w:instrText>
      </w:r>
      <w:r>
        <w:rPr>
          <w:rFonts w:ascii="仿宋" w:hAnsi="仿宋" w:eastAsia="仿宋"/>
          <w:color w:val="000000" w:themeColor="text1"/>
          <w:sz w:val="30"/>
          <w:szCs w:val="30"/>
        </w:rPr>
        <w:fldChar w:fldCharType="separate"/>
      </w:r>
      <w:r>
        <w:rPr>
          <w:rFonts w:hint="eastAsia" w:ascii="仿宋" w:hAnsi="仿宋" w:eastAsia="仿宋"/>
          <w:color w:val="000000" w:themeColor="text1"/>
          <w:sz w:val="30"/>
          <w:szCs w:val="30"/>
        </w:rPr>
        <w:t>③</w:t>
      </w:r>
      <w:r>
        <w:rPr>
          <w:rFonts w:ascii="仿宋" w:hAnsi="仿宋" w:eastAsia="仿宋"/>
          <w:color w:val="000000" w:themeColor="text1"/>
          <w:sz w:val="30"/>
          <w:szCs w:val="30"/>
        </w:rPr>
        <w:fldChar w:fldCharType="end"/>
      </w:r>
      <w:r>
        <w:rPr>
          <w:rFonts w:hint="eastAsia" w:ascii="仿宋" w:hAnsi="仿宋" w:eastAsia="仿宋"/>
          <w:color w:val="000000" w:themeColor="text1"/>
          <w:sz w:val="30"/>
          <w:szCs w:val="30"/>
        </w:rPr>
        <w:t xml:space="preserve"> 设立移动APP服务；</w:t>
      </w:r>
    </w:p>
    <w:p>
      <w:pPr>
        <w:ind w:firstLine="750" w:firstLineChars="250"/>
        <w:rPr>
          <w:rFonts w:ascii="仿宋" w:hAnsi="仿宋" w:eastAsia="仿宋"/>
          <w:color w:val="000000" w:themeColor="text1"/>
          <w:sz w:val="30"/>
          <w:szCs w:val="30"/>
        </w:rPr>
      </w:pPr>
      <w:r>
        <w:rPr>
          <w:rFonts w:ascii="仿宋" w:hAnsi="仿宋" w:eastAsia="仿宋"/>
          <w:color w:val="000000" w:themeColor="text1"/>
          <w:sz w:val="30"/>
          <w:szCs w:val="30"/>
        </w:rPr>
        <w:fldChar w:fldCharType="begin"/>
      </w:r>
      <w:r>
        <w:rPr>
          <w:rFonts w:ascii="仿宋" w:hAnsi="仿宋" w:eastAsia="仿宋"/>
          <w:color w:val="000000" w:themeColor="text1"/>
          <w:sz w:val="30"/>
          <w:szCs w:val="30"/>
        </w:rPr>
        <w:instrText xml:space="preserve"> </w:instrText>
      </w:r>
      <w:r>
        <w:rPr>
          <w:rFonts w:hint="eastAsia" w:ascii="仿宋" w:hAnsi="仿宋" w:eastAsia="仿宋"/>
          <w:color w:val="000000" w:themeColor="text1"/>
          <w:sz w:val="30"/>
          <w:szCs w:val="30"/>
        </w:rPr>
        <w:instrText xml:space="preserve">= 4 \* GB3</w:instrText>
      </w:r>
      <w:r>
        <w:rPr>
          <w:rFonts w:ascii="仿宋" w:hAnsi="仿宋" w:eastAsia="仿宋"/>
          <w:color w:val="000000" w:themeColor="text1"/>
          <w:sz w:val="30"/>
          <w:szCs w:val="30"/>
        </w:rPr>
        <w:instrText xml:space="preserve"> </w:instrText>
      </w:r>
      <w:r>
        <w:rPr>
          <w:rFonts w:ascii="仿宋" w:hAnsi="仿宋" w:eastAsia="仿宋"/>
          <w:color w:val="000000" w:themeColor="text1"/>
          <w:sz w:val="30"/>
          <w:szCs w:val="30"/>
        </w:rPr>
        <w:fldChar w:fldCharType="separate"/>
      </w:r>
      <w:r>
        <w:rPr>
          <w:rFonts w:hint="eastAsia" w:ascii="仿宋" w:hAnsi="仿宋" w:eastAsia="仿宋"/>
          <w:color w:val="000000" w:themeColor="text1"/>
          <w:sz w:val="30"/>
          <w:szCs w:val="30"/>
        </w:rPr>
        <w:t>④</w:t>
      </w:r>
      <w:r>
        <w:rPr>
          <w:rFonts w:ascii="仿宋" w:hAnsi="仿宋" w:eastAsia="仿宋"/>
          <w:color w:val="000000" w:themeColor="text1"/>
          <w:sz w:val="30"/>
          <w:szCs w:val="30"/>
        </w:rPr>
        <w:fldChar w:fldCharType="end"/>
      </w:r>
      <w:r>
        <w:rPr>
          <w:rFonts w:hint="eastAsia" w:ascii="仿宋" w:hAnsi="仿宋" w:eastAsia="仿宋"/>
          <w:color w:val="000000" w:themeColor="text1"/>
          <w:sz w:val="30"/>
          <w:szCs w:val="30"/>
        </w:rPr>
        <w:t xml:space="preserve"> 网上宣传推广与书面推广名称、主题、内容一致。</w:t>
      </w:r>
    </w:p>
    <w:p>
      <w:pPr>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（8</w:t>
      </w:r>
      <w:r>
        <w:rPr>
          <w:rFonts w:ascii="仿宋" w:hAnsi="仿宋" w:eastAsia="仿宋"/>
          <w:color w:val="000000" w:themeColor="text1"/>
          <w:sz w:val="30"/>
          <w:szCs w:val="30"/>
        </w:rPr>
        <w:t>）</w:t>
      </w:r>
      <w:r>
        <w:rPr>
          <w:rFonts w:hint="eastAsia" w:ascii="仿宋" w:hAnsi="仿宋" w:eastAsia="仿宋"/>
          <w:color w:val="000000" w:themeColor="text1"/>
          <w:sz w:val="30"/>
          <w:szCs w:val="30"/>
        </w:rPr>
        <w:t>规范化建设：</w:t>
      </w:r>
    </w:p>
    <w:p>
      <w:pPr>
        <w:ind w:firstLine="750" w:firstLineChars="250"/>
        <w:rPr>
          <w:rFonts w:ascii="仿宋" w:hAnsi="仿宋" w:eastAsia="仿宋"/>
          <w:color w:val="000000" w:themeColor="text1"/>
          <w:sz w:val="30"/>
          <w:szCs w:val="30"/>
        </w:rPr>
      </w:pPr>
      <w:r>
        <w:rPr>
          <w:rFonts w:ascii="仿宋" w:hAnsi="仿宋" w:eastAsia="仿宋"/>
          <w:color w:val="000000" w:themeColor="text1"/>
          <w:sz w:val="30"/>
          <w:szCs w:val="30"/>
        </w:rPr>
        <w:fldChar w:fldCharType="begin"/>
      </w:r>
      <w:r>
        <w:rPr>
          <w:rFonts w:ascii="仿宋" w:hAnsi="仿宋" w:eastAsia="仿宋"/>
          <w:color w:val="000000" w:themeColor="text1"/>
          <w:sz w:val="30"/>
          <w:szCs w:val="30"/>
        </w:rPr>
        <w:instrText xml:space="preserve"> </w:instrText>
      </w:r>
      <w:r>
        <w:rPr>
          <w:rFonts w:hint="eastAsia" w:ascii="仿宋" w:hAnsi="仿宋" w:eastAsia="仿宋"/>
          <w:color w:val="000000" w:themeColor="text1"/>
          <w:sz w:val="30"/>
          <w:szCs w:val="30"/>
        </w:rPr>
        <w:instrText xml:space="preserve">= 1 \* GB3</w:instrText>
      </w:r>
      <w:r>
        <w:rPr>
          <w:rFonts w:ascii="仿宋" w:hAnsi="仿宋" w:eastAsia="仿宋"/>
          <w:color w:val="000000" w:themeColor="text1"/>
          <w:sz w:val="30"/>
          <w:szCs w:val="30"/>
        </w:rPr>
        <w:instrText xml:space="preserve"> </w:instrText>
      </w:r>
      <w:r>
        <w:rPr>
          <w:rFonts w:ascii="仿宋" w:hAnsi="仿宋" w:eastAsia="仿宋"/>
          <w:color w:val="000000" w:themeColor="text1"/>
          <w:sz w:val="30"/>
          <w:szCs w:val="30"/>
        </w:rPr>
        <w:fldChar w:fldCharType="separate"/>
      </w:r>
      <w:r>
        <w:rPr>
          <w:rFonts w:hint="eastAsia" w:ascii="仿宋" w:hAnsi="仿宋" w:eastAsia="仿宋"/>
          <w:color w:val="000000" w:themeColor="text1"/>
          <w:sz w:val="30"/>
          <w:szCs w:val="30"/>
        </w:rPr>
        <w:t>①</w:t>
      </w:r>
      <w:r>
        <w:rPr>
          <w:rFonts w:ascii="仿宋" w:hAnsi="仿宋" w:eastAsia="仿宋"/>
          <w:color w:val="000000" w:themeColor="text1"/>
          <w:sz w:val="30"/>
          <w:szCs w:val="30"/>
        </w:rPr>
        <w:fldChar w:fldCharType="end"/>
      </w:r>
      <w:r>
        <w:rPr>
          <w:rFonts w:hint="eastAsia" w:ascii="仿宋" w:hAnsi="仿宋" w:eastAsia="仿宋"/>
          <w:color w:val="000000" w:themeColor="text1"/>
          <w:sz w:val="30"/>
          <w:szCs w:val="30"/>
        </w:rPr>
        <w:t xml:space="preserve"> 按规定向国家相关部门申报并经核准；</w:t>
      </w:r>
    </w:p>
    <w:p>
      <w:pPr>
        <w:ind w:firstLine="750" w:firstLineChars="250"/>
        <w:rPr>
          <w:rFonts w:ascii="仿宋" w:hAnsi="仿宋" w:eastAsia="仿宋"/>
          <w:color w:val="000000" w:themeColor="text1"/>
          <w:sz w:val="30"/>
          <w:szCs w:val="30"/>
        </w:rPr>
      </w:pPr>
      <w:r>
        <w:rPr>
          <w:rFonts w:ascii="仿宋" w:hAnsi="仿宋" w:eastAsia="仿宋"/>
          <w:color w:val="000000" w:themeColor="text1"/>
          <w:sz w:val="30"/>
          <w:szCs w:val="30"/>
        </w:rPr>
        <w:fldChar w:fldCharType="begin"/>
      </w:r>
      <w:r>
        <w:rPr>
          <w:rFonts w:ascii="仿宋" w:hAnsi="仿宋" w:eastAsia="仿宋"/>
          <w:color w:val="000000" w:themeColor="text1"/>
          <w:sz w:val="30"/>
          <w:szCs w:val="30"/>
        </w:rPr>
        <w:instrText xml:space="preserve"> </w:instrText>
      </w:r>
      <w:r>
        <w:rPr>
          <w:rFonts w:hint="eastAsia" w:ascii="仿宋" w:hAnsi="仿宋" w:eastAsia="仿宋"/>
          <w:color w:val="000000" w:themeColor="text1"/>
          <w:sz w:val="30"/>
          <w:szCs w:val="30"/>
        </w:rPr>
        <w:instrText xml:space="preserve">= 2 \* GB3</w:instrText>
      </w:r>
      <w:r>
        <w:rPr>
          <w:rFonts w:ascii="仿宋" w:hAnsi="仿宋" w:eastAsia="仿宋"/>
          <w:color w:val="000000" w:themeColor="text1"/>
          <w:sz w:val="30"/>
          <w:szCs w:val="30"/>
        </w:rPr>
        <w:instrText xml:space="preserve"> </w:instrText>
      </w:r>
      <w:r>
        <w:rPr>
          <w:rFonts w:ascii="仿宋" w:hAnsi="仿宋" w:eastAsia="仿宋"/>
          <w:color w:val="000000" w:themeColor="text1"/>
          <w:sz w:val="30"/>
          <w:szCs w:val="30"/>
        </w:rPr>
        <w:fldChar w:fldCharType="separate"/>
      </w:r>
      <w:r>
        <w:rPr>
          <w:rFonts w:hint="eastAsia" w:ascii="仿宋" w:hAnsi="仿宋" w:eastAsia="仿宋"/>
          <w:color w:val="000000" w:themeColor="text1"/>
          <w:sz w:val="30"/>
          <w:szCs w:val="30"/>
        </w:rPr>
        <w:t>②</w:t>
      </w:r>
      <w:r>
        <w:rPr>
          <w:rFonts w:ascii="仿宋" w:hAnsi="仿宋" w:eastAsia="仿宋"/>
          <w:color w:val="000000" w:themeColor="text1"/>
          <w:sz w:val="30"/>
          <w:szCs w:val="30"/>
        </w:rPr>
        <w:fldChar w:fldCharType="end"/>
      </w:r>
      <w:r>
        <w:rPr>
          <w:rFonts w:hint="eastAsia" w:ascii="仿宋" w:hAnsi="仿宋" w:eastAsia="仿宋"/>
          <w:color w:val="000000" w:themeColor="text1"/>
          <w:sz w:val="30"/>
          <w:szCs w:val="30"/>
        </w:rPr>
        <w:t xml:space="preserve"> 按规定向当地相关部门报备核准；</w:t>
      </w:r>
    </w:p>
    <w:p>
      <w:pPr>
        <w:ind w:firstLine="750" w:firstLineChars="250"/>
        <w:rPr>
          <w:rFonts w:ascii="仿宋" w:hAnsi="仿宋" w:eastAsia="仿宋"/>
          <w:color w:val="000000" w:themeColor="text1"/>
          <w:sz w:val="30"/>
          <w:szCs w:val="30"/>
        </w:rPr>
      </w:pPr>
      <w:r>
        <w:rPr>
          <w:rFonts w:ascii="仿宋" w:hAnsi="仿宋" w:eastAsia="仿宋"/>
          <w:color w:val="000000" w:themeColor="text1"/>
          <w:sz w:val="30"/>
          <w:szCs w:val="30"/>
        </w:rPr>
        <w:fldChar w:fldCharType="begin"/>
      </w:r>
      <w:r>
        <w:rPr>
          <w:rFonts w:ascii="仿宋" w:hAnsi="仿宋" w:eastAsia="仿宋"/>
          <w:color w:val="000000" w:themeColor="text1"/>
          <w:sz w:val="30"/>
          <w:szCs w:val="30"/>
        </w:rPr>
        <w:instrText xml:space="preserve"> </w:instrText>
      </w:r>
      <w:r>
        <w:rPr>
          <w:rFonts w:hint="eastAsia" w:ascii="仿宋" w:hAnsi="仿宋" w:eastAsia="仿宋"/>
          <w:color w:val="000000" w:themeColor="text1"/>
          <w:sz w:val="30"/>
          <w:szCs w:val="30"/>
        </w:rPr>
        <w:instrText xml:space="preserve">= 3 \* GB3</w:instrText>
      </w:r>
      <w:r>
        <w:rPr>
          <w:rFonts w:ascii="仿宋" w:hAnsi="仿宋" w:eastAsia="仿宋"/>
          <w:color w:val="000000" w:themeColor="text1"/>
          <w:sz w:val="30"/>
          <w:szCs w:val="30"/>
        </w:rPr>
        <w:instrText xml:space="preserve"> </w:instrText>
      </w:r>
      <w:r>
        <w:rPr>
          <w:rFonts w:ascii="仿宋" w:hAnsi="仿宋" w:eastAsia="仿宋"/>
          <w:color w:val="000000" w:themeColor="text1"/>
          <w:sz w:val="30"/>
          <w:szCs w:val="30"/>
        </w:rPr>
        <w:fldChar w:fldCharType="separate"/>
      </w:r>
      <w:r>
        <w:rPr>
          <w:rFonts w:hint="eastAsia" w:ascii="仿宋" w:hAnsi="仿宋" w:eastAsia="仿宋"/>
          <w:color w:val="000000" w:themeColor="text1"/>
          <w:sz w:val="30"/>
          <w:szCs w:val="30"/>
        </w:rPr>
        <w:t>③</w:t>
      </w:r>
      <w:r>
        <w:rPr>
          <w:rFonts w:ascii="仿宋" w:hAnsi="仿宋" w:eastAsia="仿宋"/>
          <w:color w:val="000000" w:themeColor="text1"/>
          <w:sz w:val="30"/>
          <w:szCs w:val="30"/>
        </w:rPr>
        <w:fldChar w:fldCharType="end"/>
      </w:r>
      <w:r>
        <w:rPr>
          <w:rFonts w:hint="eastAsia" w:ascii="仿宋" w:hAnsi="仿宋" w:eastAsia="仿宋"/>
          <w:color w:val="000000" w:themeColor="text1"/>
          <w:sz w:val="30"/>
          <w:szCs w:val="30"/>
        </w:rPr>
        <w:t xml:space="preserve"> 各展厅设立服务台和展位示意图；</w:t>
      </w:r>
    </w:p>
    <w:p>
      <w:pPr>
        <w:ind w:firstLine="750" w:firstLineChars="250"/>
        <w:rPr>
          <w:rFonts w:ascii="仿宋" w:hAnsi="仿宋" w:eastAsia="仿宋"/>
          <w:color w:val="000000" w:themeColor="text1"/>
          <w:sz w:val="30"/>
          <w:szCs w:val="30"/>
        </w:rPr>
      </w:pPr>
      <w:r>
        <w:rPr>
          <w:rFonts w:ascii="仿宋" w:hAnsi="仿宋" w:eastAsia="仿宋"/>
          <w:color w:val="000000" w:themeColor="text1"/>
          <w:sz w:val="30"/>
          <w:szCs w:val="30"/>
        </w:rPr>
        <w:fldChar w:fldCharType="begin"/>
      </w:r>
      <w:r>
        <w:rPr>
          <w:rFonts w:ascii="仿宋" w:hAnsi="仿宋" w:eastAsia="仿宋"/>
          <w:color w:val="000000" w:themeColor="text1"/>
          <w:sz w:val="30"/>
          <w:szCs w:val="30"/>
        </w:rPr>
        <w:instrText xml:space="preserve"> </w:instrText>
      </w:r>
      <w:r>
        <w:rPr>
          <w:rFonts w:hint="eastAsia" w:ascii="仿宋" w:hAnsi="仿宋" w:eastAsia="仿宋"/>
          <w:color w:val="000000" w:themeColor="text1"/>
          <w:sz w:val="30"/>
          <w:szCs w:val="30"/>
        </w:rPr>
        <w:instrText xml:space="preserve">= 4 \* GB3</w:instrText>
      </w:r>
      <w:r>
        <w:rPr>
          <w:rFonts w:ascii="仿宋" w:hAnsi="仿宋" w:eastAsia="仿宋"/>
          <w:color w:val="000000" w:themeColor="text1"/>
          <w:sz w:val="30"/>
          <w:szCs w:val="30"/>
        </w:rPr>
        <w:instrText xml:space="preserve"> </w:instrText>
      </w:r>
      <w:r>
        <w:rPr>
          <w:rFonts w:ascii="仿宋" w:hAnsi="仿宋" w:eastAsia="仿宋"/>
          <w:color w:val="000000" w:themeColor="text1"/>
          <w:sz w:val="30"/>
          <w:szCs w:val="30"/>
        </w:rPr>
        <w:fldChar w:fldCharType="separate"/>
      </w:r>
      <w:r>
        <w:rPr>
          <w:rFonts w:hint="eastAsia" w:ascii="仿宋" w:hAnsi="仿宋" w:eastAsia="仿宋"/>
          <w:color w:val="000000" w:themeColor="text1"/>
          <w:sz w:val="30"/>
          <w:szCs w:val="30"/>
        </w:rPr>
        <w:t>④</w:t>
      </w:r>
      <w:r>
        <w:rPr>
          <w:rFonts w:ascii="仿宋" w:hAnsi="仿宋" w:eastAsia="仿宋"/>
          <w:color w:val="000000" w:themeColor="text1"/>
          <w:sz w:val="30"/>
          <w:szCs w:val="30"/>
        </w:rPr>
        <w:fldChar w:fldCharType="end"/>
      </w:r>
      <w:r>
        <w:rPr>
          <w:rFonts w:hint="eastAsia" w:ascii="仿宋" w:hAnsi="仿宋" w:eastAsia="仿宋"/>
          <w:color w:val="000000" w:themeColor="text1"/>
          <w:sz w:val="30"/>
          <w:szCs w:val="30"/>
        </w:rPr>
        <w:t xml:space="preserve"> 5年以上无重大安全事故；</w:t>
      </w:r>
    </w:p>
    <w:p>
      <w:pPr>
        <w:ind w:firstLine="750" w:firstLineChars="250"/>
        <w:rPr>
          <w:rFonts w:ascii="仿宋" w:hAnsi="仿宋" w:eastAsia="仿宋"/>
          <w:color w:val="000000" w:themeColor="text1"/>
          <w:sz w:val="30"/>
          <w:szCs w:val="30"/>
        </w:rPr>
      </w:pPr>
      <w:r>
        <w:rPr>
          <w:rFonts w:ascii="仿宋" w:hAnsi="仿宋" w:eastAsia="仿宋"/>
          <w:color w:val="000000" w:themeColor="text1"/>
          <w:sz w:val="30"/>
          <w:szCs w:val="30"/>
        </w:rPr>
        <w:fldChar w:fldCharType="begin"/>
      </w:r>
      <w:r>
        <w:rPr>
          <w:rFonts w:ascii="仿宋" w:hAnsi="仿宋" w:eastAsia="仿宋"/>
          <w:color w:val="000000" w:themeColor="text1"/>
          <w:sz w:val="30"/>
          <w:szCs w:val="30"/>
        </w:rPr>
        <w:instrText xml:space="preserve"> </w:instrText>
      </w:r>
      <w:r>
        <w:rPr>
          <w:rFonts w:hint="eastAsia" w:ascii="仿宋" w:hAnsi="仿宋" w:eastAsia="仿宋"/>
          <w:color w:val="000000" w:themeColor="text1"/>
          <w:sz w:val="30"/>
          <w:szCs w:val="30"/>
        </w:rPr>
        <w:instrText xml:space="preserve">= 5 \* GB3</w:instrText>
      </w:r>
      <w:r>
        <w:rPr>
          <w:rFonts w:ascii="仿宋" w:hAnsi="仿宋" w:eastAsia="仿宋"/>
          <w:color w:val="000000" w:themeColor="text1"/>
          <w:sz w:val="30"/>
          <w:szCs w:val="30"/>
        </w:rPr>
        <w:instrText xml:space="preserve"> </w:instrText>
      </w:r>
      <w:r>
        <w:rPr>
          <w:rFonts w:ascii="仿宋" w:hAnsi="仿宋" w:eastAsia="仿宋"/>
          <w:color w:val="000000" w:themeColor="text1"/>
          <w:sz w:val="30"/>
          <w:szCs w:val="30"/>
        </w:rPr>
        <w:fldChar w:fldCharType="separate"/>
      </w:r>
      <w:r>
        <w:rPr>
          <w:rFonts w:hint="eastAsia" w:ascii="仿宋" w:hAnsi="仿宋" w:eastAsia="仿宋"/>
          <w:color w:val="000000" w:themeColor="text1"/>
          <w:sz w:val="30"/>
          <w:szCs w:val="30"/>
        </w:rPr>
        <w:t>⑤</w:t>
      </w:r>
      <w:r>
        <w:rPr>
          <w:rFonts w:ascii="仿宋" w:hAnsi="仿宋" w:eastAsia="仿宋"/>
          <w:color w:val="000000" w:themeColor="text1"/>
          <w:sz w:val="30"/>
          <w:szCs w:val="30"/>
        </w:rPr>
        <w:fldChar w:fldCharType="end"/>
      </w:r>
      <w:r>
        <w:rPr>
          <w:rFonts w:hint="eastAsia" w:ascii="仿宋" w:hAnsi="仿宋" w:eastAsia="仿宋"/>
          <w:color w:val="000000" w:themeColor="text1"/>
          <w:sz w:val="30"/>
          <w:szCs w:val="30"/>
        </w:rPr>
        <w:t xml:space="preserve"> 印制纸质参展手册、会刊或制作电子会刊。</w:t>
      </w:r>
    </w:p>
    <w:p>
      <w:pPr>
        <w:ind w:firstLine="600" w:firstLineChars="200"/>
        <w:rPr>
          <w:rFonts w:ascii="仿宋_GB2312" w:hAnsi="Times New Roman" w:eastAsia="仿宋_GB2312" w:cs="仿宋_GB2312"/>
          <w:b/>
          <w:bCs/>
          <w:color w:val="000000" w:themeColor="text1"/>
          <w:sz w:val="28"/>
          <w:szCs w:val="28"/>
        </w:rPr>
      </w:pPr>
      <w:r>
        <w:rPr>
          <w:rFonts w:hint="eastAsia" w:ascii="仿宋" w:hAnsi="仿宋" w:eastAsia="仿宋"/>
          <w:color w:val="000000" w:themeColor="text1"/>
          <w:sz w:val="30"/>
          <w:szCs w:val="30"/>
        </w:rPr>
        <w:t>（9）绿色展装率：组展书中有绿色展装要求，展览会绿色展装率达特装面积的60%。</w:t>
      </w:r>
      <w:r>
        <w:rPr>
          <w:rFonts w:hint="eastAsia" w:ascii="仿宋_GB2312" w:hAnsi="Times New Roman" w:eastAsia="仿宋_GB2312" w:cs="仿宋_GB2312"/>
          <w:b/>
          <w:bCs/>
          <w:color w:val="000000" w:themeColor="text1"/>
          <w:sz w:val="28"/>
          <w:szCs w:val="28"/>
        </w:rPr>
        <w:t>（注：绿色展装是指用材环保、节能、节材、循环使用。）</w:t>
      </w:r>
    </w:p>
    <w:p>
      <w:pPr>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（10）社会影响力：</w:t>
      </w:r>
    </w:p>
    <w:p>
      <w:pPr>
        <w:ind w:firstLine="750" w:firstLineChars="250"/>
        <w:rPr>
          <w:rFonts w:ascii="仿宋" w:hAnsi="仿宋" w:eastAsia="仿宋"/>
          <w:color w:val="000000" w:themeColor="text1"/>
          <w:sz w:val="30"/>
          <w:szCs w:val="30"/>
        </w:rPr>
      </w:pPr>
      <w:r>
        <w:rPr>
          <w:rFonts w:hint="eastAsia" w:ascii="仿宋" w:hAnsi="仿宋" w:eastAsia="仿宋"/>
          <w:color w:val="000000" w:themeColor="text1"/>
          <w:sz w:val="30"/>
          <w:szCs w:val="30"/>
        </w:rPr>
        <w:t>① 论坛的数量多，档次高；</w:t>
      </w:r>
    </w:p>
    <w:p>
      <w:pPr>
        <w:ind w:firstLine="750" w:firstLineChars="250"/>
        <w:rPr>
          <w:rFonts w:ascii="仿宋" w:hAnsi="仿宋" w:eastAsia="仿宋"/>
          <w:color w:val="000000" w:themeColor="text1"/>
          <w:sz w:val="30"/>
          <w:szCs w:val="30"/>
        </w:rPr>
      </w:pPr>
      <w:r>
        <w:rPr>
          <w:rFonts w:ascii="仿宋" w:hAnsi="仿宋" w:eastAsia="仿宋"/>
          <w:color w:val="000000" w:themeColor="text1"/>
          <w:sz w:val="30"/>
          <w:szCs w:val="30"/>
        </w:rPr>
        <w:fldChar w:fldCharType="begin"/>
      </w:r>
      <w:r>
        <w:rPr>
          <w:rFonts w:ascii="仿宋" w:hAnsi="仿宋" w:eastAsia="仿宋"/>
          <w:color w:val="000000" w:themeColor="text1"/>
          <w:sz w:val="30"/>
          <w:szCs w:val="30"/>
        </w:rPr>
        <w:instrText xml:space="preserve"> </w:instrText>
      </w:r>
      <w:r>
        <w:rPr>
          <w:rFonts w:hint="eastAsia" w:ascii="仿宋" w:hAnsi="仿宋" w:eastAsia="仿宋"/>
          <w:color w:val="000000" w:themeColor="text1"/>
          <w:sz w:val="30"/>
          <w:szCs w:val="30"/>
        </w:rPr>
        <w:instrText xml:space="preserve">= 1 \* alphabetic</w:instrText>
      </w:r>
      <w:r>
        <w:rPr>
          <w:rFonts w:ascii="仿宋" w:hAnsi="仿宋" w:eastAsia="仿宋"/>
          <w:color w:val="000000" w:themeColor="text1"/>
          <w:sz w:val="30"/>
          <w:szCs w:val="30"/>
        </w:rPr>
        <w:instrText xml:space="preserve"> </w:instrText>
      </w:r>
      <w:r>
        <w:rPr>
          <w:rFonts w:ascii="仿宋" w:hAnsi="仿宋" w:eastAsia="仿宋"/>
          <w:color w:val="000000" w:themeColor="text1"/>
          <w:sz w:val="30"/>
          <w:szCs w:val="30"/>
        </w:rPr>
        <w:fldChar w:fldCharType="separate"/>
      </w:r>
      <w:r>
        <w:rPr>
          <w:rFonts w:ascii="仿宋" w:hAnsi="仿宋" w:eastAsia="仿宋"/>
          <w:color w:val="000000" w:themeColor="text1"/>
          <w:sz w:val="30"/>
          <w:szCs w:val="30"/>
        </w:rPr>
        <w:t>a</w:t>
      </w:r>
      <w:r>
        <w:rPr>
          <w:rFonts w:ascii="仿宋" w:hAnsi="仿宋" w:eastAsia="仿宋"/>
          <w:color w:val="000000" w:themeColor="text1"/>
          <w:sz w:val="30"/>
          <w:szCs w:val="30"/>
        </w:rPr>
        <w:fldChar w:fldCharType="end"/>
      </w:r>
      <w:r>
        <w:rPr>
          <w:rFonts w:hint="eastAsia" w:ascii="仿宋" w:hAnsi="仿宋" w:eastAsia="仿宋"/>
          <w:color w:val="000000" w:themeColor="text1"/>
          <w:sz w:val="30"/>
          <w:szCs w:val="30"/>
        </w:rPr>
        <w:t>. 设有主题论坛和和分论坛5场以上；</w:t>
      </w:r>
    </w:p>
    <w:p>
      <w:pPr>
        <w:ind w:firstLine="750" w:firstLineChars="250"/>
        <w:rPr>
          <w:rFonts w:ascii="仿宋" w:hAnsi="仿宋" w:eastAsia="仿宋"/>
          <w:color w:val="000000" w:themeColor="text1"/>
          <w:sz w:val="30"/>
          <w:szCs w:val="30"/>
        </w:rPr>
      </w:pPr>
      <w:r>
        <w:rPr>
          <w:rFonts w:hint="eastAsia" w:ascii="仿宋" w:hAnsi="仿宋" w:eastAsia="仿宋"/>
          <w:color w:val="000000" w:themeColor="text1"/>
          <w:sz w:val="30"/>
          <w:szCs w:val="30"/>
        </w:rPr>
        <w:t>b. 论坛档次高，有业界名人（各国院士级、全国行业领军人物或国家部级领导出席）。</w:t>
      </w:r>
    </w:p>
    <w:p>
      <w:pPr>
        <w:ind w:firstLine="750" w:firstLineChars="250"/>
        <w:rPr>
          <w:rFonts w:ascii="仿宋" w:hAnsi="仿宋" w:eastAsia="仿宋"/>
          <w:color w:val="000000" w:themeColor="text1"/>
          <w:sz w:val="30"/>
          <w:szCs w:val="30"/>
        </w:rPr>
      </w:pPr>
      <w:r>
        <w:rPr>
          <w:rFonts w:ascii="仿宋" w:hAnsi="仿宋" w:eastAsia="仿宋"/>
          <w:color w:val="000000" w:themeColor="text1"/>
          <w:sz w:val="30"/>
          <w:szCs w:val="30"/>
        </w:rPr>
        <w:fldChar w:fldCharType="begin"/>
      </w:r>
      <w:r>
        <w:rPr>
          <w:rFonts w:ascii="仿宋" w:hAnsi="仿宋" w:eastAsia="仿宋"/>
          <w:color w:val="000000" w:themeColor="text1"/>
          <w:sz w:val="30"/>
          <w:szCs w:val="30"/>
        </w:rPr>
        <w:instrText xml:space="preserve"> </w:instrText>
      </w:r>
      <w:r>
        <w:rPr>
          <w:rFonts w:hint="eastAsia" w:ascii="仿宋" w:hAnsi="仿宋" w:eastAsia="仿宋"/>
          <w:color w:val="000000" w:themeColor="text1"/>
          <w:sz w:val="30"/>
          <w:szCs w:val="30"/>
        </w:rPr>
        <w:instrText xml:space="preserve">= 2 \* GB3</w:instrText>
      </w:r>
      <w:r>
        <w:rPr>
          <w:rFonts w:ascii="仿宋" w:hAnsi="仿宋" w:eastAsia="仿宋"/>
          <w:color w:val="000000" w:themeColor="text1"/>
          <w:sz w:val="30"/>
          <w:szCs w:val="30"/>
        </w:rPr>
        <w:instrText xml:space="preserve"> </w:instrText>
      </w:r>
      <w:r>
        <w:rPr>
          <w:rFonts w:ascii="仿宋" w:hAnsi="仿宋" w:eastAsia="仿宋"/>
          <w:color w:val="000000" w:themeColor="text1"/>
          <w:sz w:val="30"/>
          <w:szCs w:val="30"/>
        </w:rPr>
        <w:fldChar w:fldCharType="separate"/>
      </w:r>
      <w:r>
        <w:rPr>
          <w:rFonts w:hint="eastAsia" w:ascii="仿宋" w:hAnsi="仿宋" w:eastAsia="仿宋"/>
          <w:color w:val="000000" w:themeColor="text1"/>
          <w:sz w:val="30"/>
          <w:szCs w:val="30"/>
        </w:rPr>
        <w:t>②</w:t>
      </w:r>
      <w:r>
        <w:rPr>
          <w:rFonts w:ascii="仿宋" w:hAnsi="仿宋" w:eastAsia="仿宋"/>
          <w:color w:val="000000" w:themeColor="text1"/>
          <w:sz w:val="30"/>
          <w:szCs w:val="30"/>
        </w:rPr>
        <w:fldChar w:fldCharType="end"/>
      </w:r>
      <w:r>
        <w:rPr>
          <w:rFonts w:hint="eastAsia" w:ascii="仿宋" w:hAnsi="仿宋" w:eastAsia="仿宋"/>
          <w:color w:val="000000" w:themeColor="text1"/>
          <w:sz w:val="30"/>
          <w:szCs w:val="30"/>
        </w:rPr>
        <w:t xml:space="preserve"> 媒体关注度高；</w:t>
      </w:r>
    </w:p>
    <w:p>
      <w:pPr>
        <w:ind w:firstLine="750" w:firstLineChars="250"/>
        <w:rPr>
          <w:rFonts w:ascii="仿宋" w:hAnsi="仿宋" w:eastAsia="仿宋"/>
          <w:color w:val="000000" w:themeColor="text1"/>
          <w:sz w:val="30"/>
          <w:szCs w:val="30"/>
        </w:rPr>
      </w:pPr>
      <w:r>
        <w:rPr>
          <w:rFonts w:hint="eastAsia" w:ascii="仿宋" w:hAnsi="仿宋" w:eastAsia="仿宋"/>
          <w:color w:val="000000" w:themeColor="text1"/>
          <w:sz w:val="30"/>
          <w:szCs w:val="30"/>
        </w:rPr>
        <w:t>a. 展会期间设立新闻中心；</w:t>
      </w:r>
    </w:p>
    <w:p>
      <w:pPr>
        <w:ind w:firstLine="750" w:firstLineChars="250"/>
        <w:rPr>
          <w:rFonts w:ascii="仿宋" w:hAnsi="仿宋" w:eastAsia="仿宋"/>
          <w:color w:val="000000" w:themeColor="text1"/>
          <w:sz w:val="30"/>
          <w:szCs w:val="30"/>
        </w:rPr>
      </w:pPr>
      <w:r>
        <w:rPr>
          <w:rFonts w:hint="eastAsia" w:ascii="仿宋" w:hAnsi="仿宋" w:eastAsia="仿宋"/>
          <w:color w:val="000000" w:themeColor="text1"/>
          <w:sz w:val="30"/>
          <w:szCs w:val="30"/>
        </w:rPr>
        <w:t>b. 境内外20家以上媒体参会；</w:t>
      </w:r>
    </w:p>
    <w:p>
      <w:pPr>
        <w:ind w:firstLine="750" w:firstLineChars="250"/>
        <w:rPr>
          <w:rFonts w:ascii="仿宋" w:hAnsi="仿宋" w:eastAsia="仿宋"/>
          <w:color w:val="000000" w:themeColor="text1"/>
          <w:sz w:val="30"/>
          <w:szCs w:val="30"/>
        </w:rPr>
      </w:pPr>
      <w:r>
        <w:rPr>
          <w:rFonts w:hint="eastAsia" w:ascii="仿宋" w:hAnsi="仿宋" w:eastAsia="仿宋"/>
          <w:color w:val="000000" w:themeColor="text1"/>
          <w:sz w:val="30"/>
          <w:szCs w:val="30"/>
        </w:rPr>
        <w:t>c. 国家级主流媒体10家以上参会。</w:t>
      </w:r>
    </w:p>
    <w:p>
      <w:pPr>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国家级主流媒体名单：新华社、人民日报、中央电视台、中央人民广播电台、光明日报、求是、经济日报、中国国际广播电台、中国青年报、工人日报、人民日报海外版、中国日报、中国新闻社、瞭望杂志、每日经济新闻、财经杂志、经济参考报、经济观察报、21世纪经济报道、第一财经日报、参考消息、科技日报、法制日报、环球时报、半月谈、南方周末、中国经济时报、中国证券报、人民网、新华网、中国网、中国经济网、中国新闻网、新浪网、搜狐网、网易网、腾讯网、凤凰网）</w:t>
      </w:r>
    </w:p>
    <w:p>
      <w:pPr>
        <w:ind w:firstLine="750" w:firstLineChars="250"/>
        <w:rPr>
          <w:rFonts w:ascii="仿宋" w:hAnsi="仿宋" w:eastAsia="仿宋"/>
          <w:color w:val="000000" w:themeColor="text1"/>
          <w:sz w:val="30"/>
          <w:szCs w:val="30"/>
        </w:rPr>
      </w:pPr>
      <w:r>
        <w:rPr>
          <w:rFonts w:hint="eastAsia" w:ascii="仿宋" w:hAnsi="仿宋" w:eastAsia="仿宋"/>
          <w:color w:val="000000" w:themeColor="text1"/>
          <w:sz w:val="30"/>
          <w:szCs w:val="30"/>
        </w:rPr>
        <w:t>(11)展、客商满意度：分别在90%以上。</w:t>
      </w:r>
    </w:p>
    <w:p>
      <w:pPr>
        <w:pStyle w:val="26"/>
        <w:spacing w:line="319" w:lineRule="auto"/>
        <w:ind w:firstLine="549"/>
        <w:rPr>
          <w:rFonts w:ascii="仿宋_GB2312" w:eastAsia="仿宋_GB2312" w:cs="仿宋_GB2312"/>
          <w:b/>
          <w:bCs/>
          <w:color w:val="000000" w:themeColor="text1"/>
          <w:sz w:val="28"/>
          <w:szCs w:val="28"/>
        </w:rPr>
      </w:pPr>
      <w:r>
        <w:rPr>
          <w:rFonts w:hint="eastAsia" w:ascii="仿宋_GB2312" w:eastAsia="仿宋_GB2312" w:cs="仿宋_GB2312"/>
          <w:b/>
          <w:bCs/>
          <w:color w:val="000000" w:themeColor="text1"/>
          <w:sz w:val="28"/>
          <w:szCs w:val="28"/>
        </w:rPr>
        <w:t>2.中国区域性品牌展览会评选条件（以地级以上城市为单位）</w:t>
      </w:r>
    </w:p>
    <w:p>
      <w:pPr>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（1）年限：举办年限5年以上；</w:t>
      </w:r>
    </w:p>
    <w:p>
      <w:pPr>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（2）规模：在本市（直辖市和自治区）内同类展览会第一名（3万平方米以上）；</w:t>
      </w:r>
    </w:p>
    <w:p>
      <w:pPr>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（3）专业性：专业化率90%以上；</w:t>
      </w:r>
    </w:p>
    <w:p>
      <w:pPr>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（4）市场性：市场化率100%；</w:t>
      </w:r>
    </w:p>
    <w:p>
      <w:pPr>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（5）知识产权保护：</w:t>
      </w:r>
    </w:p>
    <w:p>
      <w:pPr>
        <w:ind w:firstLine="750" w:firstLineChars="250"/>
        <w:rPr>
          <w:rFonts w:ascii="仿宋" w:hAnsi="仿宋" w:eastAsia="仿宋"/>
          <w:color w:val="000000" w:themeColor="text1"/>
          <w:sz w:val="30"/>
          <w:szCs w:val="30"/>
        </w:rPr>
      </w:pPr>
      <w:r>
        <w:rPr>
          <w:rFonts w:hint="eastAsia" w:ascii="仿宋" w:hAnsi="仿宋" w:eastAsia="仿宋"/>
          <w:color w:val="000000" w:themeColor="text1"/>
          <w:sz w:val="30"/>
          <w:szCs w:val="30"/>
        </w:rPr>
        <w:t>① 组展书中有知识产权保护要求；</w:t>
      </w:r>
    </w:p>
    <w:p>
      <w:pPr>
        <w:ind w:firstLine="750" w:firstLineChars="250"/>
        <w:rPr>
          <w:rFonts w:ascii="仿宋" w:hAnsi="仿宋" w:eastAsia="仿宋"/>
          <w:color w:val="000000" w:themeColor="text1"/>
          <w:sz w:val="30"/>
          <w:szCs w:val="30"/>
        </w:rPr>
      </w:pPr>
      <w:r>
        <w:rPr>
          <w:rFonts w:ascii="仿宋" w:hAnsi="仿宋" w:eastAsia="仿宋"/>
          <w:color w:val="000000" w:themeColor="text1"/>
          <w:sz w:val="30"/>
          <w:szCs w:val="30"/>
        </w:rPr>
        <w:fldChar w:fldCharType="begin"/>
      </w:r>
      <w:r>
        <w:rPr>
          <w:rFonts w:ascii="仿宋" w:hAnsi="仿宋" w:eastAsia="仿宋"/>
          <w:color w:val="000000" w:themeColor="text1"/>
          <w:sz w:val="30"/>
          <w:szCs w:val="30"/>
        </w:rPr>
        <w:instrText xml:space="preserve"> </w:instrText>
      </w:r>
      <w:r>
        <w:rPr>
          <w:rFonts w:hint="eastAsia" w:ascii="仿宋" w:hAnsi="仿宋" w:eastAsia="仿宋"/>
          <w:color w:val="000000" w:themeColor="text1"/>
          <w:sz w:val="30"/>
          <w:szCs w:val="30"/>
        </w:rPr>
        <w:instrText xml:space="preserve">= 2 \* GB3</w:instrText>
      </w:r>
      <w:r>
        <w:rPr>
          <w:rFonts w:ascii="仿宋" w:hAnsi="仿宋" w:eastAsia="仿宋"/>
          <w:color w:val="000000" w:themeColor="text1"/>
          <w:sz w:val="30"/>
          <w:szCs w:val="30"/>
        </w:rPr>
        <w:instrText xml:space="preserve"> </w:instrText>
      </w:r>
      <w:r>
        <w:rPr>
          <w:rFonts w:ascii="仿宋" w:hAnsi="仿宋" w:eastAsia="仿宋"/>
          <w:color w:val="000000" w:themeColor="text1"/>
          <w:sz w:val="30"/>
          <w:szCs w:val="30"/>
        </w:rPr>
        <w:fldChar w:fldCharType="separate"/>
      </w:r>
      <w:r>
        <w:rPr>
          <w:rFonts w:hint="eastAsia" w:ascii="仿宋" w:hAnsi="仿宋" w:eastAsia="仿宋"/>
          <w:color w:val="000000" w:themeColor="text1"/>
          <w:sz w:val="30"/>
          <w:szCs w:val="30"/>
        </w:rPr>
        <w:t>②</w:t>
      </w:r>
      <w:r>
        <w:rPr>
          <w:rFonts w:ascii="仿宋" w:hAnsi="仿宋" w:eastAsia="仿宋"/>
          <w:color w:val="000000" w:themeColor="text1"/>
          <w:sz w:val="30"/>
          <w:szCs w:val="30"/>
        </w:rPr>
        <w:fldChar w:fldCharType="end"/>
      </w:r>
      <w:r>
        <w:rPr>
          <w:rFonts w:hint="eastAsia" w:ascii="仿宋" w:hAnsi="仿宋" w:eastAsia="仿宋"/>
          <w:color w:val="000000" w:themeColor="text1"/>
          <w:sz w:val="30"/>
          <w:szCs w:val="30"/>
        </w:rPr>
        <w:t xml:space="preserve"> 展会现场设立知识产权保护投诉点；</w:t>
      </w:r>
    </w:p>
    <w:p>
      <w:pPr>
        <w:ind w:firstLine="750" w:firstLineChars="250"/>
        <w:rPr>
          <w:rFonts w:ascii="仿宋" w:hAnsi="仿宋" w:eastAsia="仿宋"/>
          <w:color w:val="000000" w:themeColor="text1"/>
          <w:sz w:val="30"/>
          <w:szCs w:val="30"/>
        </w:rPr>
      </w:pPr>
      <w:r>
        <w:rPr>
          <w:rFonts w:ascii="仿宋" w:hAnsi="仿宋" w:eastAsia="仿宋"/>
          <w:color w:val="000000" w:themeColor="text1"/>
          <w:sz w:val="30"/>
          <w:szCs w:val="30"/>
        </w:rPr>
        <w:fldChar w:fldCharType="begin"/>
      </w:r>
      <w:r>
        <w:rPr>
          <w:rFonts w:ascii="仿宋" w:hAnsi="仿宋" w:eastAsia="仿宋"/>
          <w:color w:val="000000" w:themeColor="text1"/>
          <w:sz w:val="30"/>
          <w:szCs w:val="30"/>
        </w:rPr>
        <w:instrText xml:space="preserve"> </w:instrText>
      </w:r>
      <w:r>
        <w:rPr>
          <w:rFonts w:hint="eastAsia" w:ascii="仿宋" w:hAnsi="仿宋" w:eastAsia="仿宋"/>
          <w:color w:val="000000" w:themeColor="text1"/>
          <w:sz w:val="30"/>
          <w:szCs w:val="30"/>
        </w:rPr>
        <w:instrText xml:space="preserve">= 3 \* GB3</w:instrText>
      </w:r>
      <w:r>
        <w:rPr>
          <w:rFonts w:ascii="仿宋" w:hAnsi="仿宋" w:eastAsia="仿宋"/>
          <w:color w:val="000000" w:themeColor="text1"/>
          <w:sz w:val="30"/>
          <w:szCs w:val="30"/>
        </w:rPr>
        <w:instrText xml:space="preserve"> </w:instrText>
      </w:r>
      <w:r>
        <w:rPr>
          <w:rFonts w:ascii="仿宋" w:hAnsi="仿宋" w:eastAsia="仿宋"/>
          <w:color w:val="000000" w:themeColor="text1"/>
          <w:sz w:val="30"/>
          <w:szCs w:val="30"/>
        </w:rPr>
        <w:fldChar w:fldCharType="separate"/>
      </w:r>
      <w:r>
        <w:rPr>
          <w:rFonts w:hint="eastAsia" w:ascii="仿宋" w:hAnsi="仿宋" w:eastAsia="仿宋"/>
          <w:color w:val="000000" w:themeColor="text1"/>
          <w:sz w:val="30"/>
          <w:szCs w:val="30"/>
        </w:rPr>
        <w:t>③</w:t>
      </w:r>
      <w:r>
        <w:rPr>
          <w:rFonts w:ascii="仿宋" w:hAnsi="仿宋" w:eastAsia="仿宋"/>
          <w:color w:val="000000" w:themeColor="text1"/>
          <w:sz w:val="30"/>
          <w:szCs w:val="30"/>
        </w:rPr>
        <w:fldChar w:fldCharType="end"/>
      </w:r>
      <w:r>
        <w:rPr>
          <w:rFonts w:hint="eastAsia" w:ascii="仿宋" w:hAnsi="仿宋" w:eastAsia="仿宋"/>
          <w:color w:val="000000" w:themeColor="text1"/>
          <w:sz w:val="30"/>
          <w:szCs w:val="30"/>
        </w:rPr>
        <w:t xml:space="preserve"> 展会未发生侵权问题（以无投诉案件为准）。</w:t>
      </w:r>
    </w:p>
    <w:p>
      <w:pPr>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（6）信息化建设：</w:t>
      </w:r>
    </w:p>
    <w:p>
      <w:pPr>
        <w:ind w:firstLine="750" w:firstLineChars="250"/>
        <w:rPr>
          <w:rFonts w:ascii="仿宋" w:hAnsi="仿宋" w:eastAsia="仿宋"/>
          <w:color w:val="000000" w:themeColor="text1"/>
          <w:sz w:val="30"/>
          <w:szCs w:val="30"/>
        </w:rPr>
      </w:pPr>
      <w:r>
        <w:rPr>
          <w:rFonts w:hint="eastAsia" w:ascii="仿宋" w:hAnsi="仿宋" w:eastAsia="仿宋"/>
          <w:color w:val="000000" w:themeColor="text1"/>
          <w:sz w:val="30"/>
          <w:szCs w:val="30"/>
        </w:rPr>
        <w:t>① 设有互联网站；</w:t>
      </w:r>
    </w:p>
    <w:p>
      <w:pPr>
        <w:ind w:firstLine="750" w:firstLineChars="250"/>
        <w:rPr>
          <w:rFonts w:ascii="仿宋" w:hAnsi="仿宋" w:eastAsia="仿宋"/>
          <w:color w:val="000000" w:themeColor="text1"/>
          <w:sz w:val="30"/>
          <w:szCs w:val="30"/>
        </w:rPr>
      </w:pPr>
      <w:r>
        <w:rPr>
          <w:rFonts w:ascii="仿宋" w:hAnsi="仿宋" w:eastAsia="仿宋"/>
          <w:color w:val="000000" w:themeColor="text1"/>
          <w:sz w:val="30"/>
          <w:szCs w:val="30"/>
        </w:rPr>
        <w:fldChar w:fldCharType="begin"/>
      </w:r>
      <w:r>
        <w:rPr>
          <w:rFonts w:ascii="仿宋" w:hAnsi="仿宋" w:eastAsia="仿宋"/>
          <w:color w:val="000000" w:themeColor="text1"/>
          <w:sz w:val="30"/>
          <w:szCs w:val="30"/>
        </w:rPr>
        <w:instrText xml:space="preserve"> </w:instrText>
      </w:r>
      <w:r>
        <w:rPr>
          <w:rFonts w:hint="eastAsia" w:ascii="仿宋" w:hAnsi="仿宋" w:eastAsia="仿宋"/>
          <w:color w:val="000000" w:themeColor="text1"/>
          <w:sz w:val="30"/>
          <w:szCs w:val="30"/>
        </w:rPr>
        <w:instrText xml:space="preserve">= 2 \* GB3</w:instrText>
      </w:r>
      <w:r>
        <w:rPr>
          <w:rFonts w:ascii="仿宋" w:hAnsi="仿宋" w:eastAsia="仿宋"/>
          <w:color w:val="000000" w:themeColor="text1"/>
          <w:sz w:val="30"/>
          <w:szCs w:val="30"/>
        </w:rPr>
        <w:instrText xml:space="preserve"> </w:instrText>
      </w:r>
      <w:r>
        <w:rPr>
          <w:rFonts w:ascii="仿宋" w:hAnsi="仿宋" w:eastAsia="仿宋"/>
          <w:color w:val="000000" w:themeColor="text1"/>
          <w:sz w:val="30"/>
          <w:szCs w:val="30"/>
        </w:rPr>
        <w:fldChar w:fldCharType="separate"/>
      </w:r>
      <w:r>
        <w:rPr>
          <w:rFonts w:hint="eastAsia" w:ascii="仿宋" w:hAnsi="仿宋" w:eastAsia="仿宋"/>
          <w:color w:val="000000" w:themeColor="text1"/>
          <w:sz w:val="30"/>
          <w:szCs w:val="30"/>
        </w:rPr>
        <w:t>②</w:t>
      </w:r>
      <w:r>
        <w:rPr>
          <w:rFonts w:ascii="仿宋" w:hAnsi="仿宋" w:eastAsia="仿宋"/>
          <w:color w:val="000000" w:themeColor="text1"/>
          <w:sz w:val="30"/>
          <w:szCs w:val="30"/>
        </w:rPr>
        <w:fldChar w:fldCharType="end"/>
      </w:r>
      <w:r>
        <w:rPr>
          <w:rFonts w:hint="eastAsia" w:ascii="仿宋" w:hAnsi="仿宋" w:eastAsia="仿宋"/>
          <w:color w:val="000000" w:themeColor="text1"/>
          <w:sz w:val="30"/>
          <w:szCs w:val="30"/>
        </w:rPr>
        <w:t xml:space="preserve"> 实现网上报名参展、注册；</w:t>
      </w:r>
    </w:p>
    <w:p>
      <w:pPr>
        <w:ind w:firstLine="750" w:firstLineChars="250"/>
        <w:rPr>
          <w:rFonts w:ascii="仿宋" w:hAnsi="仿宋" w:eastAsia="仿宋"/>
          <w:color w:val="000000" w:themeColor="text1"/>
          <w:sz w:val="30"/>
          <w:szCs w:val="30"/>
        </w:rPr>
      </w:pPr>
      <w:r>
        <w:rPr>
          <w:rFonts w:ascii="仿宋" w:hAnsi="仿宋" w:eastAsia="仿宋"/>
          <w:color w:val="000000" w:themeColor="text1"/>
          <w:sz w:val="30"/>
          <w:szCs w:val="30"/>
        </w:rPr>
        <w:fldChar w:fldCharType="begin"/>
      </w:r>
      <w:r>
        <w:rPr>
          <w:rFonts w:ascii="仿宋" w:hAnsi="仿宋" w:eastAsia="仿宋"/>
          <w:color w:val="000000" w:themeColor="text1"/>
          <w:sz w:val="30"/>
          <w:szCs w:val="30"/>
        </w:rPr>
        <w:instrText xml:space="preserve"> </w:instrText>
      </w:r>
      <w:r>
        <w:rPr>
          <w:rFonts w:hint="eastAsia" w:ascii="仿宋" w:hAnsi="仿宋" w:eastAsia="仿宋"/>
          <w:color w:val="000000" w:themeColor="text1"/>
          <w:sz w:val="30"/>
          <w:szCs w:val="30"/>
        </w:rPr>
        <w:instrText xml:space="preserve">= 3 \* GB3</w:instrText>
      </w:r>
      <w:r>
        <w:rPr>
          <w:rFonts w:ascii="仿宋" w:hAnsi="仿宋" w:eastAsia="仿宋"/>
          <w:color w:val="000000" w:themeColor="text1"/>
          <w:sz w:val="30"/>
          <w:szCs w:val="30"/>
        </w:rPr>
        <w:instrText xml:space="preserve"> </w:instrText>
      </w:r>
      <w:r>
        <w:rPr>
          <w:rFonts w:ascii="仿宋" w:hAnsi="仿宋" w:eastAsia="仿宋"/>
          <w:color w:val="000000" w:themeColor="text1"/>
          <w:sz w:val="30"/>
          <w:szCs w:val="30"/>
        </w:rPr>
        <w:fldChar w:fldCharType="separate"/>
      </w:r>
      <w:r>
        <w:rPr>
          <w:rFonts w:hint="eastAsia" w:ascii="仿宋" w:hAnsi="仿宋" w:eastAsia="仿宋"/>
          <w:color w:val="000000" w:themeColor="text1"/>
          <w:sz w:val="30"/>
          <w:szCs w:val="30"/>
        </w:rPr>
        <w:t>③</w:t>
      </w:r>
      <w:r>
        <w:rPr>
          <w:rFonts w:ascii="仿宋" w:hAnsi="仿宋" w:eastAsia="仿宋"/>
          <w:color w:val="000000" w:themeColor="text1"/>
          <w:sz w:val="30"/>
          <w:szCs w:val="30"/>
        </w:rPr>
        <w:fldChar w:fldCharType="end"/>
      </w:r>
      <w:r>
        <w:rPr>
          <w:rFonts w:hint="eastAsia" w:ascii="仿宋" w:hAnsi="仿宋" w:eastAsia="仿宋"/>
          <w:color w:val="000000" w:themeColor="text1"/>
          <w:sz w:val="30"/>
          <w:szCs w:val="30"/>
        </w:rPr>
        <w:t xml:space="preserve"> 设立移动APP服务。</w:t>
      </w:r>
    </w:p>
    <w:p>
      <w:pPr>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（7）规范化建设：</w:t>
      </w:r>
    </w:p>
    <w:p>
      <w:pPr>
        <w:ind w:firstLine="750" w:firstLineChars="250"/>
        <w:rPr>
          <w:rFonts w:ascii="仿宋" w:hAnsi="仿宋" w:eastAsia="仿宋"/>
          <w:color w:val="000000" w:themeColor="text1"/>
          <w:sz w:val="30"/>
          <w:szCs w:val="30"/>
        </w:rPr>
      </w:pPr>
      <w:r>
        <w:rPr>
          <w:rFonts w:hint="eastAsia" w:ascii="仿宋" w:hAnsi="仿宋" w:eastAsia="仿宋"/>
          <w:color w:val="000000" w:themeColor="text1"/>
          <w:sz w:val="30"/>
          <w:szCs w:val="30"/>
        </w:rPr>
        <w:t>① 按规定向相关机构申报并核准；</w:t>
      </w:r>
    </w:p>
    <w:p>
      <w:pPr>
        <w:ind w:firstLine="750" w:firstLineChars="250"/>
        <w:rPr>
          <w:rFonts w:ascii="仿宋" w:hAnsi="仿宋" w:eastAsia="仿宋"/>
          <w:color w:val="000000" w:themeColor="text1"/>
          <w:sz w:val="30"/>
          <w:szCs w:val="30"/>
        </w:rPr>
      </w:pPr>
      <w:r>
        <w:rPr>
          <w:rFonts w:ascii="仿宋" w:hAnsi="仿宋" w:eastAsia="仿宋"/>
          <w:color w:val="000000" w:themeColor="text1"/>
          <w:sz w:val="30"/>
          <w:szCs w:val="30"/>
        </w:rPr>
        <w:fldChar w:fldCharType="begin"/>
      </w:r>
      <w:r>
        <w:rPr>
          <w:rFonts w:ascii="仿宋" w:hAnsi="仿宋" w:eastAsia="仿宋"/>
          <w:color w:val="000000" w:themeColor="text1"/>
          <w:sz w:val="30"/>
          <w:szCs w:val="30"/>
        </w:rPr>
        <w:instrText xml:space="preserve"> </w:instrText>
      </w:r>
      <w:r>
        <w:rPr>
          <w:rFonts w:hint="eastAsia" w:ascii="仿宋" w:hAnsi="仿宋" w:eastAsia="仿宋"/>
          <w:color w:val="000000" w:themeColor="text1"/>
          <w:sz w:val="30"/>
          <w:szCs w:val="30"/>
        </w:rPr>
        <w:instrText xml:space="preserve">= 2 \* GB3</w:instrText>
      </w:r>
      <w:r>
        <w:rPr>
          <w:rFonts w:ascii="仿宋" w:hAnsi="仿宋" w:eastAsia="仿宋"/>
          <w:color w:val="000000" w:themeColor="text1"/>
          <w:sz w:val="30"/>
          <w:szCs w:val="30"/>
        </w:rPr>
        <w:instrText xml:space="preserve"> </w:instrText>
      </w:r>
      <w:r>
        <w:rPr>
          <w:rFonts w:ascii="仿宋" w:hAnsi="仿宋" w:eastAsia="仿宋"/>
          <w:color w:val="000000" w:themeColor="text1"/>
          <w:sz w:val="30"/>
          <w:szCs w:val="30"/>
        </w:rPr>
        <w:fldChar w:fldCharType="separate"/>
      </w:r>
      <w:r>
        <w:rPr>
          <w:rFonts w:hint="eastAsia" w:ascii="仿宋" w:hAnsi="仿宋" w:eastAsia="仿宋"/>
          <w:color w:val="000000" w:themeColor="text1"/>
          <w:sz w:val="30"/>
          <w:szCs w:val="30"/>
        </w:rPr>
        <w:t>②</w:t>
      </w:r>
      <w:r>
        <w:rPr>
          <w:rFonts w:ascii="仿宋" w:hAnsi="仿宋" w:eastAsia="仿宋"/>
          <w:color w:val="000000" w:themeColor="text1"/>
          <w:sz w:val="30"/>
          <w:szCs w:val="30"/>
        </w:rPr>
        <w:fldChar w:fldCharType="end"/>
      </w:r>
      <w:r>
        <w:rPr>
          <w:rFonts w:hint="eastAsia" w:ascii="仿宋" w:hAnsi="仿宋" w:eastAsia="仿宋"/>
          <w:color w:val="000000" w:themeColor="text1"/>
          <w:sz w:val="30"/>
          <w:szCs w:val="30"/>
        </w:rPr>
        <w:t xml:space="preserve"> 各展厅设立服务台和展位示意图；</w:t>
      </w:r>
    </w:p>
    <w:p>
      <w:pPr>
        <w:ind w:firstLine="750" w:firstLineChars="250"/>
        <w:rPr>
          <w:rFonts w:ascii="仿宋" w:hAnsi="仿宋" w:eastAsia="仿宋"/>
          <w:color w:val="000000" w:themeColor="text1"/>
          <w:sz w:val="30"/>
          <w:szCs w:val="30"/>
        </w:rPr>
      </w:pPr>
      <w:r>
        <w:rPr>
          <w:rFonts w:ascii="仿宋" w:hAnsi="仿宋" w:eastAsia="仿宋"/>
          <w:color w:val="000000" w:themeColor="text1"/>
          <w:sz w:val="30"/>
          <w:szCs w:val="30"/>
        </w:rPr>
        <w:fldChar w:fldCharType="begin"/>
      </w:r>
      <w:r>
        <w:rPr>
          <w:rFonts w:ascii="仿宋" w:hAnsi="仿宋" w:eastAsia="仿宋"/>
          <w:color w:val="000000" w:themeColor="text1"/>
          <w:sz w:val="30"/>
          <w:szCs w:val="30"/>
        </w:rPr>
        <w:instrText xml:space="preserve"> </w:instrText>
      </w:r>
      <w:r>
        <w:rPr>
          <w:rFonts w:hint="eastAsia" w:ascii="仿宋" w:hAnsi="仿宋" w:eastAsia="仿宋"/>
          <w:color w:val="000000" w:themeColor="text1"/>
          <w:sz w:val="30"/>
          <w:szCs w:val="30"/>
        </w:rPr>
        <w:instrText xml:space="preserve">= 3 \* GB3</w:instrText>
      </w:r>
      <w:r>
        <w:rPr>
          <w:rFonts w:ascii="仿宋" w:hAnsi="仿宋" w:eastAsia="仿宋"/>
          <w:color w:val="000000" w:themeColor="text1"/>
          <w:sz w:val="30"/>
          <w:szCs w:val="30"/>
        </w:rPr>
        <w:instrText xml:space="preserve"> </w:instrText>
      </w:r>
      <w:r>
        <w:rPr>
          <w:rFonts w:ascii="仿宋" w:hAnsi="仿宋" w:eastAsia="仿宋"/>
          <w:color w:val="000000" w:themeColor="text1"/>
          <w:sz w:val="30"/>
          <w:szCs w:val="30"/>
        </w:rPr>
        <w:fldChar w:fldCharType="separate"/>
      </w:r>
      <w:r>
        <w:rPr>
          <w:rFonts w:hint="eastAsia" w:ascii="仿宋" w:hAnsi="仿宋" w:eastAsia="仿宋"/>
          <w:color w:val="000000" w:themeColor="text1"/>
          <w:sz w:val="30"/>
          <w:szCs w:val="30"/>
        </w:rPr>
        <w:t>③</w:t>
      </w:r>
      <w:r>
        <w:rPr>
          <w:rFonts w:ascii="仿宋" w:hAnsi="仿宋" w:eastAsia="仿宋"/>
          <w:color w:val="000000" w:themeColor="text1"/>
          <w:sz w:val="30"/>
          <w:szCs w:val="30"/>
        </w:rPr>
        <w:fldChar w:fldCharType="end"/>
      </w:r>
      <w:r>
        <w:rPr>
          <w:rFonts w:hint="eastAsia" w:ascii="仿宋" w:hAnsi="仿宋" w:eastAsia="仿宋"/>
          <w:color w:val="000000" w:themeColor="text1"/>
          <w:sz w:val="30"/>
          <w:szCs w:val="30"/>
        </w:rPr>
        <w:t xml:space="preserve"> 现场秩序好；</w:t>
      </w:r>
    </w:p>
    <w:p>
      <w:pPr>
        <w:ind w:firstLine="750" w:firstLineChars="250"/>
        <w:rPr>
          <w:rFonts w:ascii="仿宋" w:hAnsi="仿宋" w:eastAsia="仿宋"/>
          <w:color w:val="000000" w:themeColor="text1"/>
          <w:sz w:val="30"/>
          <w:szCs w:val="30"/>
        </w:rPr>
      </w:pPr>
      <w:r>
        <w:rPr>
          <w:rFonts w:ascii="仿宋" w:hAnsi="仿宋" w:eastAsia="仿宋"/>
          <w:color w:val="000000" w:themeColor="text1"/>
          <w:sz w:val="30"/>
          <w:szCs w:val="30"/>
        </w:rPr>
        <w:fldChar w:fldCharType="begin"/>
      </w:r>
      <w:r>
        <w:rPr>
          <w:rFonts w:ascii="仿宋" w:hAnsi="仿宋" w:eastAsia="仿宋"/>
          <w:color w:val="000000" w:themeColor="text1"/>
          <w:sz w:val="30"/>
          <w:szCs w:val="30"/>
        </w:rPr>
        <w:instrText xml:space="preserve"> </w:instrText>
      </w:r>
      <w:r>
        <w:rPr>
          <w:rFonts w:hint="eastAsia" w:ascii="仿宋" w:hAnsi="仿宋" w:eastAsia="仿宋"/>
          <w:color w:val="000000" w:themeColor="text1"/>
          <w:sz w:val="30"/>
          <w:szCs w:val="30"/>
        </w:rPr>
        <w:instrText xml:space="preserve">= 4 \* GB3</w:instrText>
      </w:r>
      <w:r>
        <w:rPr>
          <w:rFonts w:ascii="仿宋" w:hAnsi="仿宋" w:eastAsia="仿宋"/>
          <w:color w:val="000000" w:themeColor="text1"/>
          <w:sz w:val="30"/>
          <w:szCs w:val="30"/>
        </w:rPr>
        <w:instrText xml:space="preserve"> </w:instrText>
      </w:r>
      <w:r>
        <w:rPr>
          <w:rFonts w:ascii="仿宋" w:hAnsi="仿宋" w:eastAsia="仿宋"/>
          <w:color w:val="000000" w:themeColor="text1"/>
          <w:sz w:val="30"/>
          <w:szCs w:val="30"/>
        </w:rPr>
        <w:fldChar w:fldCharType="separate"/>
      </w:r>
      <w:r>
        <w:rPr>
          <w:rFonts w:hint="eastAsia" w:ascii="仿宋" w:hAnsi="仿宋" w:eastAsia="仿宋"/>
          <w:color w:val="000000" w:themeColor="text1"/>
          <w:sz w:val="30"/>
          <w:szCs w:val="30"/>
        </w:rPr>
        <w:t>④</w:t>
      </w:r>
      <w:r>
        <w:rPr>
          <w:rFonts w:ascii="仿宋" w:hAnsi="仿宋" w:eastAsia="仿宋"/>
          <w:color w:val="000000" w:themeColor="text1"/>
          <w:sz w:val="30"/>
          <w:szCs w:val="30"/>
        </w:rPr>
        <w:fldChar w:fldCharType="end"/>
      </w:r>
      <w:r>
        <w:rPr>
          <w:rFonts w:hint="eastAsia" w:ascii="仿宋" w:hAnsi="仿宋" w:eastAsia="仿宋"/>
          <w:color w:val="000000" w:themeColor="text1"/>
          <w:sz w:val="30"/>
          <w:szCs w:val="30"/>
        </w:rPr>
        <w:t xml:space="preserve"> 5年以上无重大安全事故；</w:t>
      </w:r>
    </w:p>
    <w:p>
      <w:pPr>
        <w:ind w:firstLine="750" w:firstLineChars="250"/>
        <w:rPr>
          <w:rFonts w:ascii="仿宋" w:hAnsi="仿宋" w:eastAsia="仿宋"/>
          <w:color w:val="000000" w:themeColor="text1"/>
          <w:sz w:val="30"/>
          <w:szCs w:val="30"/>
        </w:rPr>
      </w:pPr>
      <w:r>
        <w:rPr>
          <w:rFonts w:ascii="仿宋" w:hAnsi="仿宋" w:eastAsia="仿宋"/>
          <w:color w:val="000000" w:themeColor="text1"/>
          <w:sz w:val="30"/>
          <w:szCs w:val="30"/>
        </w:rPr>
        <w:fldChar w:fldCharType="begin"/>
      </w:r>
      <w:r>
        <w:rPr>
          <w:rFonts w:ascii="仿宋" w:hAnsi="仿宋" w:eastAsia="仿宋"/>
          <w:color w:val="000000" w:themeColor="text1"/>
          <w:sz w:val="30"/>
          <w:szCs w:val="30"/>
        </w:rPr>
        <w:instrText xml:space="preserve"> </w:instrText>
      </w:r>
      <w:r>
        <w:rPr>
          <w:rFonts w:hint="eastAsia" w:ascii="仿宋" w:hAnsi="仿宋" w:eastAsia="仿宋"/>
          <w:color w:val="000000" w:themeColor="text1"/>
          <w:sz w:val="30"/>
          <w:szCs w:val="30"/>
        </w:rPr>
        <w:instrText xml:space="preserve">= 5 \* GB3</w:instrText>
      </w:r>
      <w:r>
        <w:rPr>
          <w:rFonts w:ascii="仿宋" w:hAnsi="仿宋" w:eastAsia="仿宋"/>
          <w:color w:val="000000" w:themeColor="text1"/>
          <w:sz w:val="30"/>
          <w:szCs w:val="30"/>
        </w:rPr>
        <w:instrText xml:space="preserve"> </w:instrText>
      </w:r>
      <w:r>
        <w:rPr>
          <w:rFonts w:ascii="仿宋" w:hAnsi="仿宋" w:eastAsia="仿宋"/>
          <w:color w:val="000000" w:themeColor="text1"/>
          <w:sz w:val="30"/>
          <w:szCs w:val="30"/>
        </w:rPr>
        <w:fldChar w:fldCharType="separate"/>
      </w:r>
      <w:r>
        <w:rPr>
          <w:rFonts w:hint="eastAsia" w:ascii="仿宋" w:hAnsi="仿宋" w:eastAsia="仿宋"/>
          <w:color w:val="000000" w:themeColor="text1"/>
          <w:sz w:val="30"/>
          <w:szCs w:val="30"/>
        </w:rPr>
        <w:t>⑤</w:t>
      </w:r>
      <w:r>
        <w:rPr>
          <w:rFonts w:ascii="仿宋" w:hAnsi="仿宋" w:eastAsia="仿宋"/>
          <w:color w:val="000000" w:themeColor="text1"/>
          <w:sz w:val="30"/>
          <w:szCs w:val="30"/>
        </w:rPr>
        <w:fldChar w:fldCharType="end"/>
      </w:r>
      <w:r>
        <w:rPr>
          <w:rFonts w:hint="eastAsia" w:ascii="仿宋" w:hAnsi="仿宋" w:eastAsia="仿宋"/>
          <w:color w:val="000000" w:themeColor="text1"/>
          <w:sz w:val="30"/>
          <w:szCs w:val="30"/>
        </w:rPr>
        <w:t xml:space="preserve"> 印制纸质参展手册、会刊或电子会刊。</w:t>
      </w:r>
    </w:p>
    <w:p>
      <w:pPr>
        <w:ind w:firstLine="600" w:firstLineChars="200"/>
        <w:rPr>
          <w:rFonts w:ascii="仿宋_GB2312" w:hAnsi="Times New Roman" w:eastAsia="仿宋_GB2312" w:cs="仿宋_GB2312"/>
          <w:b/>
          <w:bCs/>
          <w:color w:val="000000" w:themeColor="text1"/>
          <w:sz w:val="28"/>
          <w:szCs w:val="28"/>
        </w:rPr>
      </w:pPr>
      <w:r>
        <w:rPr>
          <w:rFonts w:hint="eastAsia" w:ascii="仿宋" w:hAnsi="仿宋" w:eastAsia="仿宋"/>
          <w:color w:val="000000" w:themeColor="text1"/>
          <w:sz w:val="30"/>
          <w:szCs w:val="30"/>
        </w:rPr>
        <w:t>（8）绿色展装率：组展书中有绿色展装要求，绿色展装率达50%；</w:t>
      </w:r>
      <w:r>
        <w:rPr>
          <w:rFonts w:hint="eastAsia" w:ascii="仿宋_GB2312" w:hAnsi="Times New Roman" w:eastAsia="仿宋_GB2312" w:cs="仿宋_GB2312"/>
          <w:b/>
          <w:bCs/>
          <w:color w:val="000000" w:themeColor="text1"/>
          <w:sz w:val="28"/>
          <w:szCs w:val="28"/>
        </w:rPr>
        <w:t>（注：绿色展装是指用材环保、节能、节材、循环使用。）</w:t>
      </w:r>
    </w:p>
    <w:p>
      <w:pPr>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（9）展商综合满意度：90%以上；</w:t>
      </w:r>
    </w:p>
    <w:p>
      <w:pPr>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（10）客商综合满意度：90%以上。</w:t>
      </w:r>
    </w:p>
    <w:p>
      <w:pPr>
        <w:pStyle w:val="3"/>
        <w:spacing w:before="80" w:after="80" w:line="560" w:lineRule="exact"/>
        <w:ind w:firstLine="422" w:firstLineChars="150"/>
        <w:rPr>
          <w:rFonts w:ascii="黑体" w:hAnsi="黑体" w:eastAsia="黑体"/>
          <w:color w:val="000000" w:themeColor="text1"/>
          <w:sz w:val="28"/>
          <w:szCs w:val="28"/>
        </w:rPr>
      </w:pPr>
      <w:bookmarkStart w:id="18" w:name="_Toc449516332"/>
      <w:bookmarkStart w:id="19" w:name="_Toc453770911"/>
      <w:bookmarkStart w:id="20" w:name="_Toc451936175"/>
      <w:bookmarkStart w:id="21" w:name="_Toc450248307"/>
      <w:r>
        <w:rPr>
          <w:rFonts w:hint="eastAsia" w:ascii="黑体" w:hAnsi="黑体" w:eastAsia="黑体"/>
          <w:color w:val="000000" w:themeColor="text1"/>
          <w:sz w:val="28"/>
          <w:szCs w:val="28"/>
        </w:rPr>
        <w:t>（五）</w:t>
      </w:r>
      <w:r>
        <w:rPr>
          <w:rFonts w:ascii="黑体" w:hAnsi="黑体" w:eastAsia="黑体"/>
          <w:color w:val="000000" w:themeColor="text1"/>
          <w:sz w:val="28"/>
          <w:szCs w:val="28"/>
        </w:rPr>
        <w:t>评选机构及职责</w:t>
      </w:r>
      <w:bookmarkEnd w:id="18"/>
      <w:bookmarkEnd w:id="19"/>
      <w:bookmarkEnd w:id="20"/>
      <w:bookmarkEnd w:id="21"/>
    </w:p>
    <w:p>
      <w:pPr>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为保证中国品牌展览会评选、表彰工作的顺利进行，做到客观、公正、公平，评选工作在联盟常务理事会领导下进行，成立评选领导小组和专家评审委员会。</w:t>
      </w:r>
    </w:p>
    <w:p>
      <w:pPr>
        <w:pStyle w:val="26"/>
        <w:spacing w:line="319" w:lineRule="auto"/>
        <w:ind w:firstLine="549"/>
        <w:rPr>
          <w:rFonts w:ascii="仿宋_GB2312" w:eastAsia="仿宋_GB2312" w:cs="仿宋_GB2312"/>
          <w:b/>
          <w:bCs/>
          <w:color w:val="000000" w:themeColor="text1"/>
          <w:sz w:val="28"/>
          <w:szCs w:val="28"/>
        </w:rPr>
      </w:pPr>
      <w:r>
        <w:rPr>
          <w:rFonts w:hint="eastAsia" w:ascii="仿宋_GB2312" w:eastAsia="仿宋_GB2312" w:cs="仿宋_GB2312"/>
          <w:b/>
          <w:bCs/>
          <w:color w:val="000000" w:themeColor="text1"/>
          <w:sz w:val="28"/>
          <w:szCs w:val="28"/>
        </w:rPr>
        <w:t>1.评选领导小组</w:t>
      </w:r>
    </w:p>
    <w:p>
      <w:pPr>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（1）人员组成：领导小组由联盟主席、副主席和联盟执行主席组成：（郑智、李霞辉、陈幸、赵伟、原家强、孙栋、</w:t>
      </w:r>
      <w:r>
        <w:rPr>
          <w:rFonts w:hint="eastAsia" w:ascii="仿宋" w:hAnsi="仿宋" w:eastAsia="仿宋"/>
          <w:color w:val="000000" w:themeColor="text1"/>
          <w:sz w:val="30"/>
          <w:szCs w:val="30"/>
          <w:shd w:val="clear" w:color="auto" w:fill="FFFFFF"/>
        </w:rPr>
        <w:t>陈尉纲），</w:t>
      </w:r>
      <w:r>
        <w:rPr>
          <w:rFonts w:hint="eastAsia" w:ascii="仿宋" w:hAnsi="仿宋" w:eastAsia="仿宋"/>
          <w:color w:val="000000" w:themeColor="text1"/>
          <w:sz w:val="30"/>
          <w:szCs w:val="30"/>
        </w:rPr>
        <w:t>郑智任组长，李霞辉、陈幸、赵伟任副组长；</w:t>
      </w:r>
    </w:p>
    <w:p>
      <w:pPr>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（2）主要任务：品牌评选、重大事项的决策，起草评选规则；制定工作计划，组织评选、筹资、专家和嘉宾邀请；</w:t>
      </w:r>
    </w:p>
    <w:p>
      <w:pPr>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联盟秘书处是领导小组办事机构，负责评选信息通知的发布、申报、推荐材料的收集、分类、初审；日常领导工作由赵伟负责。</w:t>
      </w:r>
    </w:p>
    <w:p>
      <w:pPr>
        <w:pStyle w:val="26"/>
        <w:spacing w:line="319" w:lineRule="auto"/>
        <w:ind w:firstLine="549"/>
        <w:rPr>
          <w:rFonts w:ascii="仿宋_GB2312" w:eastAsia="仿宋_GB2312" w:cs="仿宋_GB2312"/>
          <w:b/>
          <w:bCs/>
          <w:color w:val="000000" w:themeColor="text1"/>
          <w:sz w:val="28"/>
          <w:szCs w:val="28"/>
        </w:rPr>
      </w:pPr>
      <w:r>
        <w:rPr>
          <w:rFonts w:hint="eastAsia" w:ascii="仿宋_GB2312" w:eastAsia="仿宋_GB2312" w:cs="仿宋_GB2312"/>
          <w:b/>
          <w:bCs/>
          <w:color w:val="000000" w:themeColor="text1"/>
          <w:sz w:val="28"/>
          <w:szCs w:val="28"/>
        </w:rPr>
        <w:t>2.专家评审委员会</w:t>
      </w:r>
    </w:p>
    <w:p>
      <w:pPr>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专家评审委员会由25位业内专业人士组成；</w:t>
      </w:r>
    </w:p>
    <w:p>
      <w:pPr>
        <w:ind w:firstLine="750" w:firstLineChars="250"/>
        <w:rPr>
          <w:rFonts w:ascii="仿宋" w:hAnsi="仿宋" w:eastAsia="仿宋"/>
          <w:color w:val="000000" w:themeColor="text1"/>
          <w:sz w:val="30"/>
          <w:szCs w:val="30"/>
        </w:rPr>
      </w:pPr>
      <w:r>
        <w:rPr>
          <w:rFonts w:hint="eastAsia" w:ascii="仿宋" w:hAnsi="仿宋" w:eastAsia="仿宋"/>
          <w:color w:val="000000" w:themeColor="text1"/>
          <w:sz w:val="30"/>
          <w:szCs w:val="30"/>
        </w:rPr>
        <w:t>(1)人员组成：常务理事单位每家派一人，会展媒体、研究机构和会展标准化委员会各邀一至两位专家；</w:t>
      </w:r>
    </w:p>
    <w:p>
      <w:pPr>
        <w:ind w:firstLine="750" w:firstLineChars="250"/>
        <w:rPr>
          <w:rFonts w:ascii="仿宋" w:hAnsi="仿宋" w:eastAsia="仿宋"/>
          <w:color w:val="000000" w:themeColor="text1"/>
          <w:sz w:val="30"/>
          <w:szCs w:val="30"/>
        </w:rPr>
      </w:pPr>
      <w:r>
        <w:rPr>
          <w:rFonts w:hint="eastAsia" w:ascii="仿宋" w:hAnsi="仿宋" w:eastAsia="仿宋"/>
          <w:color w:val="000000" w:themeColor="text1"/>
          <w:sz w:val="30"/>
          <w:szCs w:val="30"/>
        </w:rPr>
        <w:t>(2)主要任务：负责品牌展览会的评审工作。</w:t>
      </w:r>
    </w:p>
    <w:p>
      <w:pPr>
        <w:pStyle w:val="26"/>
        <w:spacing w:line="319" w:lineRule="auto"/>
        <w:ind w:firstLine="549"/>
        <w:rPr>
          <w:rFonts w:ascii="仿宋_GB2312" w:eastAsia="仿宋_GB2312" w:cs="仿宋_GB2312"/>
          <w:b/>
          <w:bCs/>
          <w:color w:val="000000" w:themeColor="text1"/>
          <w:sz w:val="28"/>
          <w:szCs w:val="28"/>
        </w:rPr>
      </w:pPr>
      <w:r>
        <w:rPr>
          <w:rFonts w:hint="eastAsia" w:ascii="仿宋_GB2312" w:eastAsia="仿宋_GB2312" w:cs="仿宋_GB2312"/>
          <w:b/>
          <w:bCs/>
          <w:color w:val="000000" w:themeColor="text1"/>
          <w:sz w:val="28"/>
          <w:szCs w:val="28"/>
        </w:rPr>
        <w:t>3.</w:t>
      </w:r>
      <w:r>
        <w:rPr>
          <w:rFonts w:ascii="仿宋_GB2312" w:eastAsia="仿宋_GB2312" w:cs="仿宋_GB2312"/>
          <w:b/>
          <w:bCs/>
          <w:color w:val="000000" w:themeColor="text1"/>
          <w:sz w:val="28"/>
          <w:szCs w:val="28"/>
        </w:rPr>
        <w:t>合作机构</w:t>
      </w:r>
    </w:p>
    <w:p>
      <w:pPr>
        <w:ind w:firstLine="600" w:firstLineChars="200"/>
        <w:rPr>
          <w:rFonts w:ascii="仿宋" w:hAnsi="仿宋" w:eastAsia="仿宋"/>
          <w:color w:val="000000" w:themeColor="text1"/>
          <w:sz w:val="30"/>
          <w:szCs w:val="30"/>
        </w:rPr>
      </w:pPr>
      <w:r>
        <w:rPr>
          <w:rFonts w:ascii="仿宋" w:hAnsi="仿宋" w:eastAsia="仿宋"/>
          <w:color w:val="000000" w:themeColor="text1"/>
          <w:sz w:val="30"/>
          <w:szCs w:val="30"/>
        </w:rPr>
        <w:t>聘请或征集</w:t>
      </w:r>
      <w:r>
        <w:rPr>
          <w:rFonts w:hint="eastAsia" w:ascii="仿宋" w:hAnsi="仿宋" w:eastAsia="仿宋"/>
          <w:color w:val="000000" w:themeColor="text1"/>
          <w:sz w:val="30"/>
          <w:szCs w:val="30"/>
        </w:rPr>
        <w:t>1-2家机构（一家为互联网企业）作为合作机构，对展览会的信息进行核查，提供帮助。</w:t>
      </w:r>
    </w:p>
    <w:p>
      <w:pPr>
        <w:pStyle w:val="3"/>
        <w:spacing w:before="80" w:after="80" w:line="560" w:lineRule="exact"/>
        <w:ind w:firstLine="422" w:firstLineChars="150"/>
        <w:rPr>
          <w:rFonts w:ascii="黑体" w:hAnsi="黑体" w:eastAsia="黑体"/>
          <w:color w:val="000000" w:themeColor="text1"/>
          <w:sz w:val="28"/>
          <w:szCs w:val="28"/>
        </w:rPr>
      </w:pPr>
      <w:bookmarkStart w:id="22" w:name="_Toc453770912"/>
      <w:bookmarkStart w:id="23" w:name="_Toc450248308"/>
      <w:bookmarkStart w:id="24" w:name="_Toc449516333"/>
      <w:bookmarkStart w:id="25" w:name="_Toc451936176"/>
      <w:r>
        <w:rPr>
          <w:rFonts w:hint="eastAsia" w:ascii="黑体" w:hAnsi="黑体" w:eastAsia="黑体"/>
          <w:color w:val="000000" w:themeColor="text1"/>
          <w:sz w:val="28"/>
          <w:szCs w:val="28"/>
        </w:rPr>
        <w:t>（六）评选程序与规则</w:t>
      </w:r>
      <w:bookmarkEnd w:id="22"/>
      <w:bookmarkEnd w:id="23"/>
      <w:bookmarkEnd w:id="24"/>
      <w:bookmarkEnd w:id="25"/>
    </w:p>
    <w:p>
      <w:pPr>
        <w:pStyle w:val="26"/>
        <w:spacing w:line="319" w:lineRule="auto"/>
        <w:ind w:firstLine="315" w:firstLineChars="150"/>
        <w:rPr>
          <w:rFonts w:ascii="仿宋_GB2312" w:eastAsia="仿宋_GB2312" w:cs="仿宋_GB2312"/>
          <w:b/>
          <w:bCs/>
          <w:color w:val="000000" w:themeColor="text1"/>
          <w:sz w:val="28"/>
          <w:szCs w:val="28"/>
        </w:rPr>
      </w:pPr>
      <w:r>
        <w:rPr>
          <w:rFonts w:hint="eastAsia"/>
        </w:rPr>
        <w:t xml:space="preserve">  </w:t>
      </w:r>
      <w:r>
        <w:rPr>
          <w:rFonts w:hint="eastAsia" w:ascii="仿宋_GB2312" w:eastAsia="仿宋_GB2312" w:cs="仿宋_GB2312"/>
          <w:b/>
          <w:bCs/>
          <w:color w:val="000000" w:themeColor="text1"/>
          <w:sz w:val="28"/>
          <w:szCs w:val="28"/>
        </w:rPr>
        <w:t>1.项目单位自荐：</w:t>
      </w:r>
      <w:r>
        <w:rPr>
          <w:rFonts w:hint="eastAsia" w:ascii="仿宋_GB2312" w:eastAsia="仿宋_GB2312" w:cs="仿宋_GB2312"/>
          <w:bCs/>
          <w:color w:val="000000" w:themeColor="text1"/>
          <w:sz w:val="28"/>
          <w:szCs w:val="28"/>
        </w:rPr>
        <w:t>由展览项目主承办单位提出评奖申请。</w:t>
      </w:r>
    </w:p>
    <w:p>
      <w:pPr>
        <w:pStyle w:val="26"/>
        <w:spacing w:line="319" w:lineRule="auto"/>
        <w:ind w:firstLine="549"/>
        <w:rPr>
          <w:rFonts w:ascii="仿宋_GB2312" w:eastAsia="仿宋_GB2312" w:cs="仿宋_GB2312"/>
          <w:b/>
          <w:bCs/>
          <w:color w:val="000000" w:themeColor="text1"/>
          <w:sz w:val="28"/>
          <w:szCs w:val="28"/>
        </w:rPr>
      </w:pPr>
      <w:r>
        <w:rPr>
          <w:rFonts w:hint="eastAsia" w:ascii="仿宋_GB2312" w:eastAsia="仿宋_GB2312" w:cs="仿宋_GB2312"/>
          <w:b/>
          <w:bCs/>
          <w:color w:val="000000" w:themeColor="text1"/>
          <w:sz w:val="28"/>
          <w:szCs w:val="28"/>
        </w:rPr>
        <w:t>2.品牌展会推荐：</w:t>
      </w:r>
    </w:p>
    <w:p>
      <w:pPr>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品牌展会的初选、推荐由各城市会展协会负责，没有协会的城市邀请行业主管部门推荐；</w:t>
      </w:r>
    </w:p>
    <w:p>
      <w:pPr>
        <w:ind w:firstLine="562" w:firstLineChars="200"/>
        <w:rPr>
          <w:rFonts w:ascii="仿宋" w:hAnsi="仿宋" w:eastAsia="仿宋"/>
          <w:color w:val="000000" w:themeColor="text1"/>
          <w:sz w:val="30"/>
          <w:szCs w:val="30"/>
        </w:rPr>
      </w:pPr>
      <w:r>
        <w:rPr>
          <w:rFonts w:hint="eastAsia" w:ascii="仿宋_GB2312" w:hAnsi="Times New Roman" w:eastAsia="仿宋_GB2312" w:cs="仿宋_GB2312"/>
          <w:b/>
          <w:bCs/>
          <w:color w:val="000000" w:themeColor="text1"/>
          <w:sz w:val="28"/>
          <w:szCs w:val="28"/>
        </w:rPr>
        <w:t>3.品牌展会的初审：</w:t>
      </w:r>
      <w:r>
        <w:rPr>
          <w:rFonts w:hint="eastAsia" w:ascii="仿宋" w:hAnsi="仿宋" w:eastAsia="仿宋"/>
          <w:color w:val="000000" w:themeColor="text1"/>
          <w:sz w:val="30"/>
          <w:szCs w:val="30"/>
        </w:rPr>
        <w:t>初审工作由联盟秘书处按条件提出初审名单；</w:t>
      </w:r>
    </w:p>
    <w:p>
      <w:pPr>
        <w:ind w:firstLine="562" w:firstLineChars="200"/>
        <w:rPr>
          <w:rFonts w:ascii="仿宋" w:hAnsi="仿宋" w:eastAsia="仿宋"/>
          <w:color w:val="000000" w:themeColor="text1"/>
          <w:sz w:val="30"/>
          <w:szCs w:val="30"/>
        </w:rPr>
      </w:pPr>
      <w:r>
        <w:rPr>
          <w:rFonts w:hint="eastAsia" w:ascii="仿宋_GB2312" w:hAnsi="Times New Roman" w:eastAsia="仿宋_GB2312" w:cs="仿宋_GB2312"/>
          <w:b/>
          <w:bCs/>
          <w:color w:val="000000" w:themeColor="text1"/>
          <w:sz w:val="28"/>
          <w:szCs w:val="28"/>
        </w:rPr>
        <w:t>4.评审：</w:t>
      </w:r>
      <w:r>
        <w:rPr>
          <w:rFonts w:hint="eastAsia" w:ascii="仿宋" w:hAnsi="仿宋" w:eastAsia="仿宋"/>
          <w:color w:val="000000" w:themeColor="text1"/>
          <w:sz w:val="30"/>
          <w:szCs w:val="30"/>
        </w:rPr>
        <w:t>评审工作在颁奖前一个月完成，组织专家集中评审并交领导小组审议；</w:t>
      </w:r>
    </w:p>
    <w:p>
      <w:pPr>
        <w:ind w:firstLine="562" w:firstLineChars="200"/>
        <w:rPr>
          <w:rFonts w:ascii="仿宋" w:hAnsi="仿宋" w:eastAsia="仿宋"/>
          <w:color w:val="000000" w:themeColor="text1"/>
          <w:sz w:val="30"/>
          <w:szCs w:val="30"/>
        </w:rPr>
      </w:pPr>
      <w:r>
        <w:rPr>
          <w:rFonts w:hint="eastAsia" w:ascii="仿宋_GB2312" w:hAnsi="Times New Roman" w:eastAsia="仿宋_GB2312" w:cs="仿宋_GB2312"/>
          <w:b/>
          <w:bCs/>
          <w:color w:val="000000" w:themeColor="text1"/>
          <w:sz w:val="28"/>
          <w:szCs w:val="28"/>
        </w:rPr>
        <w:t>5.核查：</w:t>
      </w:r>
      <w:r>
        <w:rPr>
          <w:rFonts w:hint="eastAsia" w:ascii="仿宋" w:hAnsi="仿宋" w:eastAsia="仿宋"/>
          <w:color w:val="000000" w:themeColor="text1"/>
          <w:sz w:val="30"/>
          <w:szCs w:val="30"/>
        </w:rPr>
        <w:t>核查工作聘请一家非办展机构负责、了解其展会规模等信息；</w:t>
      </w:r>
    </w:p>
    <w:p>
      <w:pPr>
        <w:ind w:firstLine="562" w:firstLineChars="200"/>
        <w:rPr>
          <w:rFonts w:ascii="仿宋" w:hAnsi="仿宋" w:eastAsia="仿宋"/>
          <w:color w:val="000000" w:themeColor="text1"/>
          <w:sz w:val="30"/>
          <w:szCs w:val="30"/>
        </w:rPr>
      </w:pPr>
      <w:r>
        <w:rPr>
          <w:rFonts w:hint="eastAsia" w:ascii="仿宋_GB2312" w:hAnsi="Times New Roman" w:eastAsia="仿宋_GB2312" w:cs="仿宋_GB2312"/>
          <w:b/>
          <w:bCs/>
          <w:color w:val="000000" w:themeColor="text1"/>
          <w:sz w:val="28"/>
          <w:szCs w:val="28"/>
        </w:rPr>
        <w:t>6.公示：</w:t>
      </w:r>
      <w:r>
        <w:rPr>
          <w:rFonts w:hint="eastAsia" w:ascii="仿宋" w:hAnsi="仿宋" w:eastAsia="仿宋"/>
          <w:color w:val="000000" w:themeColor="text1"/>
          <w:sz w:val="30"/>
          <w:szCs w:val="30"/>
        </w:rPr>
        <w:t>评选结果在联盟网站和各城市网站公示一周；</w:t>
      </w:r>
    </w:p>
    <w:p>
      <w:pPr>
        <w:ind w:firstLine="562" w:firstLineChars="200"/>
        <w:rPr>
          <w:rFonts w:ascii="仿宋" w:hAnsi="仿宋" w:eastAsia="仿宋"/>
          <w:color w:val="000000" w:themeColor="text1"/>
          <w:sz w:val="30"/>
          <w:szCs w:val="30"/>
        </w:rPr>
      </w:pPr>
      <w:r>
        <w:rPr>
          <w:rFonts w:hint="eastAsia" w:ascii="仿宋_GB2312" w:hAnsi="Times New Roman" w:eastAsia="仿宋_GB2312" w:cs="仿宋_GB2312"/>
          <w:b/>
          <w:bCs/>
          <w:color w:val="000000" w:themeColor="text1"/>
          <w:sz w:val="28"/>
          <w:szCs w:val="28"/>
        </w:rPr>
        <w:t>7.确定名单：</w:t>
      </w:r>
      <w:r>
        <w:rPr>
          <w:rFonts w:hint="eastAsia" w:ascii="仿宋" w:hAnsi="仿宋" w:eastAsia="仿宋"/>
          <w:color w:val="000000" w:themeColor="text1"/>
          <w:sz w:val="30"/>
          <w:szCs w:val="30"/>
        </w:rPr>
        <w:t>根据公示结果，由联盟常务理事会决定表彰名单。</w:t>
      </w:r>
    </w:p>
    <w:p>
      <w:pPr>
        <w:pStyle w:val="3"/>
        <w:spacing w:before="80" w:after="80" w:line="560" w:lineRule="exact"/>
        <w:ind w:firstLine="422" w:firstLineChars="150"/>
        <w:rPr>
          <w:rFonts w:ascii="黑体" w:hAnsi="黑体" w:eastAsia="黑体"/>
          <w:color w:val="000000" w:themeColor="text1"/>
          <w:sz w:val="28"/>
          <w:szCs w:val="28"/>
        </w:rPr>
      </w:pPr>
      <w:bookmarkStart w:id="26" w:name="_Toc451936178"/>
      <w:bookmarkStart w:id="27" w:name="_Toc450248310"/>
      <w:bookmarkStart w:id="28" w:name="_Toc453770913"/>
      <w:bookmarkStart w:id="29" w:name="_Toc449516335"/>
      <w:r>
        <w:rPr>
          <w:rFonts w:hint="eastAsia" w:ascii="黑体" w:hAnsi="黑体" w:eastAsia="黑体"/>
          <w:color w:val="000000" w:themeColor="text1"/>
          <w:sz w:val="28"/>
          <w:szCs w:val="28"/>
        </w:rPr>
        <w:t>（七）表彰</w:t>
      </w:r>
      <w:bookmarkEnd w:id="26"/>
      <w:bookmarkEnd w:id="27"/>
      <w:bookmarkEnd w:id="28"/>
      <w:bookmarkEnd w:id="29"/>
    </w:p>
    <w:p>
      <w:pPr>
        <w:ind w:firstLine="562" w:firstLineChars="200"/>
        <w:rPr>
          <w:rFonts w:ascii="仿宋_GB2312" w:hAnsi="Times New Roman" w:eastAsia="仿宋_GB2312" w:cs="仿宋_GB2312"/>
          <w:b/>
          <w:bCs/>
          <w:color w:val="000000" w:themeColor="text1"/>
          <w:sz w:val="28"/>
          <w:szCs w:val="28"/>
        </w:rPr>
      </w:pPr>
      <w:r>
        <w:rPr>
          <w:rFonts w:hint="eastAsia" w:ascii="仿宋_GB2312" w:hAnsi="Times New Roman" w:eastAsia="仿宋_GB2312" w:cs="仿宋_GB2312"/>
          <w:b/>
          <w:bCs/>
          <w:color w:val="000000" w:themeColor="text1"/>
          <w:sz w:val="28"/>
          <w:szCs w:val="28"/>
        </w:rPr>
        <w:t>1.中国品牌展览会评选原则上两年一次；</w:t>
      </w:r>
    </w:p>
    <w:p>
      <w:pPr>
        <w:ind w:firstLine="562" w:firstLineChars="200"/>
        <w:rPr>
          <w:rFonts w:ascii="仿宋_GB2312" w:hAnsi="Times New Roman" w:eastAsia="仿宋_GB2312" w:cs="仿宋_GB2312"/>
          <w:b/>
          <w:bCs/>
          <w:color w:val="000000" w:themeColor="text1"/>
          <w:sz w:val="28"/>
          <w:szCs w:val="28"/>
        </w:rPr>
      </w:pPr>
      <w:r>
        <w:rPr>
          <w:rFonts w:hint="eastAsia" w:ascii="仿宋_GB2312" w:hAnsi="Times New Roman" w:eastAsia="仿宋_GB2312" w:cs="仿宋_GB2312"/>
          <w:b/>
          <w:bCs/>
          <w:color w:val="000000" w:themeColor="text1"/>
          <w:sz w:val="28"/>
          <w:szCs w:val="28"/>
        </w:rPr>
        <w:t>2.表彰活动与联盟年会同期举行；</w:t>
      </w:r>
    </w:p>
    <w:p>
      <w:pPr>
        <w:ind w:firstLine="562" w:firstLineChars="200"/>
        <w:rPr>
          <w:rFonts w:ascii="仿宋_GB2312" w:hAnsi="Times New Roman" w:eastAsia="仿宋_GB2312" w:cs="仿宋_GB2312"/>
          <w:b/>
          <w:bCs/>
          <w:color w:val="000000" w:themeColor="text1"/>
          <w:sz w:val="28"/>
          <w:szCs w:val="28"/>
        </w:rPr>
      </w:pPr>
      <w:r>
        <w:rPr>
          <w:rFonts w:hint="eastAsia" w:ascii="仿宋_GB2312" w:hAnsi="Times New Roman" w:eastAsia="仿宋_GB2312" w:cs="仿宋_GB2312"/>
          <w:b/>
          <w:bCs/>
          <w:color w:val="000000" w:themeColor="text1"/>
          <w:sz w:val="28"/>
          <w:szCs w:val="28"/>
        </w:rPr>
        <w:t>3.颁奖晚会隆重、热烈、简朴，邀请中央和相关地方媒体采访报导；</w:t>
      </w:r>
    </w:p>
    <w:p>
      <w:pPr>
        <w:ind w:firstLine="562" w:firstLineChars="200"/>
        <w:rPr>
          <w:rFonts w:ascii="仿宋_GB2312" w:hAnsi="Times New Roman" w:eastAsia="仿宋_GB2312" w:cs="仿宋_GB2312"/>
          <w:b/>
          <w:bCs/>
          <w:color w:val="000000" w:themeColor="text1"/>
          <w:sz w:val="28"/>
          <w:szCs w:val="28"/>
        </w:rPr>
      </w:pPr>
      <w:r>
        <w:rPr>
          <w:rFonts w:hint="eastAsia" w:ascii="仿宋_GB2312" w:hAnsi="Times New Roman" w:eastAsia="仿宋_GB2312" w:cs="仿宋_GB2312"/>
          <w:b/>
          <w:bCs/>
          <w:color w:val="000000" w:themeColor="text1"/>
          <w:sz w:val="28"/>
          <w:szCs w:val="28"/>
        </w:rPr>
        <w:t>4.对获品牌展览会的项目单位颁发奖杯或奖牌。</w:t>
      </w:r>
    </w:p>
    <w:p>
      <w:pPr>
        <w:pStyle w:val="3"/>
        <w:spacing w:before="80" w:after="80" w:line="560" w:lineRule="exact"/>
        <w:ind w:firstLine="422" w:firstLineChars="150"/>
        <w:rPr>
          <w:rFonts w:ascii="黑体" w:hAnsi="黑体" w:eastAsia="黑体"/>
          <w:color w:val="000000" w:themeColor="text1"/>
          <w:sz w:val="28"/>
          <w:szCs w:val="28"/>
        </w:rPr>
      </w:pPr>
      <w:bookmarkStart w:id="30" w:name="_Toc453770914"/>
      <w:bookmarkStart w:id="31" w:name="_Toc449516334"/>
      <w:bookmarkStart w:id="32" w:name="_Toc450248309"/>
      <w:bookmarkStart w:id="33" w:name="_Toc451936177"/>
      <w:r>
        <w:rPr>
          <w:rFonts w:hint="eastAsia" w:ascii="黑体" w:hAnsi="黑体" w:eastAsia="黑体"/>
          <w:color w:val="000000" w:themeColor="text1"/>
          <w:sz w:val="28"/>
          <w:szCs w:val="28"/>
        </w:rPr>
        <w:t>（八）</w:t>
      </w:r>
      <w:r>
        <w:rPr>
          <w:rFonts w:ascii="黑体" w:hAnsi="黑体" w:eastAsia="黑体"/>
          <w:color w:val="000000" w:themeColor="text1"/>
          <w:sz w:val="28"/>
          <w:szCs w:val="28"/>
        </w:rPr>
        <w:t>运营管理</w:t>
      </w:r>
      <w:bookmarkEnd w:id="30"/>
      <w:bookmarkEnd w:id="31"/>
      <w:bookmarkEnd w:id="32"/>
      <w:bookmarkEnd w:id="33"/>
    </w:p>
    <w:p>
      <w:pPr>
        <w:ind w:firstLine="562" w:firstLineChars="200"/>
        <w:rPr>
          <w:rFonts w:ascii="仿宋_GB2312" w:hAnsi="Times New Roman" w:eastAsia="仿宋_GB2312" w:cs="仿宋_GB2312"/>
          <w:b/>
          <w:bCs/>
          <w:color w:val="000000" w:themeColor="text1"/>
          <w:sz w:val="28"/>
          <w:szCs w:val="28"/>
        </w:rPr>
      </w:pPr>
      <w:r>
        <w:rPr>
          <w:rFonts w:hint="eastAsia" w:ascii="仿宋_GB2312" w:hAnsi="Times New Roman" w:eastAsia="仿宋_GB2312" w:cs="仿宋_GB2312"/>
          <w:b/>
          <w:bCs/>
          <w:color w:val="000000" w:themeColor="text1"/>
          <w:sz w:val="28"/>
          <w:szCs w:val="28"/>
        </w:rPr>
        <w:t>1.参评活动不收费：</w:t>
      </w:r>
    </w:p>
    <w:p>
      <w:pPr>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中国品牌展览会评选工作是一项公益活动，任何单位不得收取参评单位的费用；</w:t>
      </w:r>
    </w:p>
    <w:p>
      <w:pPr>
        <w:ind w:firstLine="562" w:firstLineChars="200"/>
        <w:rPr>
          <w:rFonts w:ascii="仿宋_GB2312" w:hAnsi="Times New Roman" w:eastAsia="仿宋_GB2312" w:cs="仿宋_GB2312"/>
          <w:b/>
          <w:bCs/>
          <w:color w:val="000000" w:themeColor="text1"/>
          <w:sz w:val="28"/>
          <w:szCs w:val="28"/>
        </w:rPr>
      </w:pPr>
      <w:r>
        <w:rPr>
          <w:rFonts w:hint="eastAsia" w:ascii="仿宋_GB2312" w:hAnsi="Times New Roman" w:eastAsia="仿宋_GB2312" w:cs="仿宋_GB2312"/>
          <w:b/>
          <w:bCs/>
          <w:color w:val="000000" w:themeColor="text1"/>
          <w:sz w:val="28"/>
          <w:szCs w:val="28"/>
        </w:rPr>
        <w:t>2.评审纪律：</w:t>
      </w:r>
    </w:p>
    <w:p>
      <w:pPr>
        <w:ind w:firstLine="560" w:firstLineChars="200"/>
        <w:rPr>
          <w:rFonts w:ascii="仿宋_GB2312" w:hAnsi="Times New Roman" w:eastAsia="仿宋_GB2312" w:cs="仿宋_GB2312"/>
          <w:bCs/>
          <w:color w:val="000000" w:themeColor="text1"/>
          <w:sz w:val="28"/>
          <w:szCs w:val="28"/>
        </w:rPr>
      </w:pPr>
      <w:r>
        <w:rPr>
          <w:rFonts w:hint="eastAsia" w:ascii="仿宋_GB2312" w:hAnsi="Times New Roman" w:eastAsia="仿宋_GB2312" w:cs="仿宋_GB2312"/>
          <w:bCs/>
          <w:color w:val="000000" w:themeColor="text1"/>
          <w:sz w:val="28"/>
          <w:szCs w:val="28"/>
        </w:rPr>
        <w:t>参评专家不得向参评单位收取和索取任何费用；</w:t>
      </w:r>
    </w:p>
    <w:p>
      <w:pPr>
        <w:ind w:firstLine="562" w:firstLineChars="200"/>
        <w:rPr>
          <w:rFonts w:ascii="仿宋_GB2312" w:hAnsi="Times New Roman" w:eastAsia="仿宋_GB2312" w:cs="仿宋_GB2312"/>
          <w:b/>
          <w:bCs/>
          <w:color w:val="000000" w:themeColor="text1"/>
          <w:sz w:val="28"/>
          <w:szCs w:val="28"/>
        </w:rPr>
      </w:pPr>
      <w:r>
        <w:rPr>
          <w:rFonts w:hint="eastAsia" w:ascii="仿宋_GB2312" w:hAnsi="Times New Roman" w:eastAsia="仿宋_GB2312" w:cs="仿宋_GB2312"/>
          <w:b/>
          <w:bCs/>
          <w:color w:val="000000" w:themeColor="text1"/>
          <w:sz w:val="28"/>
          <w:szCs w:val="28"/>
        </w:rPr>
        <w:t>3.资金筹措：</w:t>
      </w:r>
    </w:p>
    <w:p>
      <w:pPr>
        <w:ind w:firstLine="560" w:firstLineChars="200"/>
        <w:rPr>
          <w:rFonts w:ascii="仿宋_GB2312" w:hAnsi="Times New Roman" w:eastAsia="仿宋_GB2312" w:cs="仿宋_GB2312"/>
          <w:bCs/>
          <w:color w:val="000000" w:themeColor="text1"/>
          <w:sz w:val="28"/>
          <w:szCs w:val="28"/>
        </w:rPr>
      </w:pPr>
      <w:r>
        <w:rPr>
          <w:rFonts w:ascii="仿宋_GB2312" w:hAnsi="Times New Roman" w:eastAsia="仿宋_GB2312" w:cs="仿宋_GB2312"/>
          <w:bCs/>
          <w:color w:val="000000" w:themeColor="text1"/>
          <w:sz w:val="28"/>
          <w:szCs w:val="28"/>
        </w:rPr>
        <w:t>评选筹资工作由</w:t>
      </w:r>
      <w:r>
        <w:rPr>
          <w:rFonts w:hint="eastAsia" w:ascii="仿宋_GB2312" w:hAnsi="Times New Roman" w:eastAsia="仿宋_GB2312" w:cs="仿宋_GB2312"/>
          <w:bCs/>
          <w:color w:val="000000" w:themeColor="text1"/>
          <w:sz w:val="28"/>
          <w:szCs w:val="28"/>
        </w:rPr>
        <w:t>年会</w:t>
      </w:r>
      <w:r>
        <w:rPr>
          <w:rFonts w:ascii="仿宋_GB2312" w:hAnsi="Times New Roman" w:eastAsia="仿宋_GB2312" w:cs="仿宋_GB2312"/>
          <w:bCs/>
          <w:color w:val="000000" w:themeColor="text1"/>
          <w:sz w:val="28"/>
          <w:szCs w:val="28"/>
        </w:rPr>
        <w:t>承办地协会负责，各常任理事单位可以推荐赞助单位</w:t>
      </w:r>
      <w:r>
        <w:rPr>
          <w:rFonts w:hint="eastAsia" w:ascii="仿宋_GB2312" w:hAnsi="Times New Roman" w:eastAsia="仿宋_GB2312" w:cs="仿宋_GB2312"/>
          <w:bCs/>
          <w:color w:val="000000" w:themeColor="text1"/>
          <w:sz w:val="28"/>
          <w:szCs w:val="28"/>
        </w:rPr>
        <w:t>；</w:t>
      </w:r>
    </w:p>
    <w:p>
      <w:pPr>
        <w:ind w:firstLine="562" w:firstLineChars="200"/>
        <w:rPr>
          <w:rFonts w:ascii="仿宋_GB2312" w:hAnsi="Times New Roman" w:eastAsia="仿宋_GB2312" w:cs="仿宋_GB2312"/>
          <w:b/>
          <w:bCs/>
          <w:color w:val="000000" w:themeColor="text1"/>
          <w:sz w:val="28"/>
          <w:szCs w:val="28"/>
        </w:rPr>
      </w:pPr>
      <w:r>
        <w:rPr>
          <w:rFonts w:hint="eastAsia" w:ascii="仿宋_GB2312" w:hAnsi="Times New Roman" w:eastAsia="仿宋_GB2312" w:cs="仿宋_GB2312"/>
          <w:b/>
          <w:bCs/>
          <w:color w:val="000000" w:themeColor="text1"/>
          <w:sz w:val="28"/>
          <w:szCs w:val="28"/>
        </w:rPr>
        <w:t>4.表彰活动：</w:t>
      </w:r>
    </w:p>
    <w:p>
      <w:pPr>
        <w:ind w:firstLine="560" w:firstLineChars="200"/>
        <w:rPr>
          <w:rFonts w:ascii="仿宋_GB2312" w:hAnsi="Times New Roman" w:eastAsia="仿宋_GB2312" w:cs="仿宋_GB2312"/>
          <w:bCs/>
          <w:color w:val="000000" w:themeColor="text1"/>
          <w:sz w:val="28"/>
          <w:szCs w:val="28"/>
        </w:rPr>
      </w:pPr>
      <w:r>
        <w:rPr>
          <w:rFonts w:hint="eastAsia" w:ascii="仿宋_GB2312" w:hAnsi="Times New Roman" w:eastAsia="仿宋_GB2312" w:cs="仿宋_GB2312"/>
          <w:bCs/>
          <w:color w:val="000000" w:themeColor="text1"/>
          <w:sz w:val="28"/>
          <w:szCs w:val="28"/>
        </w:rPr>
        <w:t>表彰活动的策划、组织方案由承办协会起草，经联盟常务理事会同意后实施。</w:t>
      </w:r>
    </w:p>
    <w:p>
      <w:pPr>
        <w:pStyle w:val="3"/>
        <w:spacing w:before="80" w:after="80" w:line="560" w:lineRule="exact"/>
        <w:ind w:firstLine="422" w:firstLineChars="150"/>
        <w:rPr>
          <w:rFonts w:ascii="黑体" w:hAnsi="黑体" w:eastAsia="黑体"/>
          <w:color w:val="000000" w:themeColor="text1"/>
          <w:sz w:val="28"/>
          <w:szCs w:val="28"/>
        </w:rPr>
      </w:pPr>
      <w:bookmarkStart w:id="34" w:name="_Toc453770915"/>
      <w:r>
        <w:rPr>
          <w:rFonts w:hint="eastAsia" w:ascii="黑体" w:hAnsi="黑体" w:eastAsia="黑体"/>
          <w:color w:val="000000" w:themeColor="text1"/>
          <w:sz w:val="28"/>
          <w:szCs w:val="28"/>
        </w:rPr>
        <w:t>（九）中国品牌展览会评选日程安排及任务分工</w:t>
      </w:r>
      <w:bookmarkEnd w:id="34"/>
    </w:p>
    <w:p>
      <w:pPr>
        <w:pStyle w:val="26"/>
        <w:spacing w:line="319" w:lineRule="auto"/>
        <w:ind w:firstLine="549"/>
        <w:rPr>
          <w:rFonts w:ascii="仿宋_GB2312" w:eastAsia="仿宋_GB2312" w:cs="仿宋_GB2312"/>
          <w:b/>
          <w:bCs/>
          <w:color w:val="000000" w:themeColor="text1"/>
          <w:sz w:val="28"/>
          <w:szCs w:val="28"/>
        </w:rPr>
      </w:pPr>
      <w:r>
        <w:rPr>
          <w:rFonts w:hint="eastAsia" w:ascii="仿宋_GB2312" w:eastAsia="仿宋_GB2312" w:cs="仿宋_GB2312"/>
          <w:b/>
          <w:bCs/>
          <w:color w:val="000000" w:themeColor="text1"/>
          <w:sz w:val="28"/>
          <w:szCs w:val="28"/>
        </w:rPr>
        <w:t>1.评选规则及实施细则（以下简称细则）的制订</w:t>
      </w:r>
    </w:p>
    <w:p>
      <w:pPr>
        <w:ind w:firstLine="750" w:firstLineChars="250"/>
        <w:rPr>
          <w:rFonts w:ascii="仿宋" w:hAnsi="仿宋" w:eastAsia="仿宋"/>
          <w:color w:val="000000" w:themeColor="text1"/>
          <w:sz w:val="30"/>
          <w:szCs w:val="30"/>
        </w:rPr>
      </w:pPr>
      <w:r>
        <w:rPr>
          <w:rFonts w:hint="eastAsia" w:ascii="仿宋" w:hAnsi="仿宋" w:eastAsia="仿宋"/>
          <w:color w:val="000000" w:themeColor="text1"/>
          <w:sz w:val="30"/>
          <w:szCs w:val="30"/>
        </w:rPr>
        <w:t>(1)2016年5月份完成《细则》草案制订，并交夏季峰会讨论（厦门会展协会）；</w:t>
      </w:r>
    </w:p>
    <w:p>
      <w:pPr>
        <w:ind w:firstLine="750" w:firstLineChars="250"/>
        <w:rPr>
          <w:rFonts w:ascii="仿宋" w:hAnsi="仿宋" w:eastAsia="仿宋"/>
          <w:color w:val="000000" w:themeColor="text1"/>
          <w:sz w:val="30"/>
          <w:szCs w:val="30"/>
        </w:rPr>
      </w:pPr>
      <w:r>
        <w:rPr>
          <w:rFonts w:hint="eastAsia" w:ascii="仿宋" w:hAnsi="仿宋" w:eastAsia="仿宋"/>
          <w:color w:val="000000" w:themeColor="text1"/>
          <w:sz w:val="30"/>
          <w:szCs w:val="30"/>
        </w:rPr>
        <w:t>（2）2016年6月底之前完成《细则》完成方案的修订（厦门会展协会秘书处）；</w:t>
      </w:r>
    </w:p>
    <w:p>
      <w:pPr>
        <w:ind w:firstLine="750" w:firstLineChars="250"/>
        <w:rPr>
          <w:rFonts w:ascii="仿宋" w:hAnsi="仿宋" w:eastAsia="仿宋"/>
          <w:color w:val="000000" w:themeColor="text1"/>
          <w:sz w:val="30"/>
          <w:szCs w:val="30"/>
        </w:rPr>
      </w:pPr>
      <w:r>
        <w:rPr>
          <w:rFonts w:hint="eastAsia" w:ascii="仿宋" w:hAnsi="仿宋" w:eastAsia="仿宋"/>
          <w:color w:val="000000" w:themeColor="text1"/>
          <w:sz w:val="30"/>
          <w:szCs w:val="30"/>
        </w:rPr>
        <w:t>（3）2016年7月10日前发刊各城市会展协会执行（联盟秘书处）。</w:t>
      </w:r>
    </w:p>
    <w:p>
      <w:pPr>
        <w:pStyle w:val="26"/>
        <w:spacing w:line="319" w:lineRule="auto"/>
        <w:ind w:firstLine="549"/>
        <w:rPr>
          <w:rFonts w:ascii="仿宋_GB2312" w:eastAsia="仿宋_GB2312" w:cs="仿宋_GB2312"/>
          <w:b/>
          <w:bCs/>
          <w:color w:val="000000" w:themeColor="text1"/>
          <w:sz w:val="28"/>
          <w:szCs w:val="28"/>
        </w:rPr>
      </w:pPr>
      <w:r>
        <w:rPr>
          <w:rFonts w:hint="eastAsia" w:ascii="仿宋_GB2312" w:eastAsia="仿宋_GB2312" w:cs="仿宋_GB2312"/>
          <w:b/>
          <w:bCs/>
          <w:color w:val="000000" w:themeColor="text1"/>
          <w:sz w:val="28"/>
          <w:szCs w:val="28"/>
        </w:rPr>
        <w:t>2.品牌展会宣传、自荐与评审</w:t>
      </w:r>
    </w:p>
    <w:p>
      <w:pPr>
        <w:ind w:firstLine="750" w:firstLineChars="250"/>
        <w:rPr>
          <w:rFonts w:ascii="仿宋" w:hAnsi="仿宋" w:eastAsia="仿宋"/>
          <w:color w:val="000000" w:themeColor="text1"/>
          <w:sz w:val="30"/>
          <w:szCs w:val="30"/>
        </w:rPr>
      </w:pPr>
      <w:r>
        <w:rPr>
          <w:rFonts w:hint="eastAsia" w:ascii="仿宋" w:hAnsi="仿宋" w:eastAsia="仿宋"/>
          <w:color w:val="000000" w:themeColor="text1"/>
          <w:sz w:val="30"/>
          <w:szCs w:val="30"/>
        </w:rPr>
        <w:t>(1)2016年7月-8月底各城市会展协会完成项目单位自荐（责任单位：各城市会展协会）；</w:t>
      </w:r>
    </w:p>
    <w:p>
      <w:pPr>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（2）2016年10月1日前完成品牌展会推荐工作（责任单位：各城市会展协会及管理机构）；</w:t>
      </w:r>
    </w:p>
    <w:p>
      <w:pPr>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（3）2016年10月20日前秘书处完成汇总、复审（联盟秘书处）；</w:t>
      </w:r>
    </w:p>
    <w:p>
      <w:pPr>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（4）2016年11月10日-13日完成评审工作（责任单位：联盟秘书处与重庆会展协会组织）。</w:t>
      </w:r>
    </w:p>
    <w:p>
      <w:pPr>
        <w:pStyle w:val="26"/>
        <w:spacing w:line="319" w:lineRule="auto"/>
        <w:ind w:firstLine="549"/>
        <w:rPr>
          <w:rFonts w:ascii="仿宋_GB2312" w:eastAsia="仿宋_GB2312" w:cs="仿宋_GB2312"/>
          <w:b/>
          <w:bCs/>
          <w:color w:val="000000" w:themeColor="text1"/>
          <w:sz w:val="28"/>
          <w:szCs w:val="28"/>
        </w:rPr>
      </w:pPr>
      <w:r>
        <w:rPr>
          <w:rFonts w:hint="eastAsia" w:ascii="仿宋_GB2312" w:eastAsia="仿宋_GB2312" w:cs="仿宋_GB2312"/>
          <w:b/>
          <w:bCs/>
          <w:color w:val="000000" w:themeColor="text1"/>
          <w:sz w:val="28"/>
          <w:szCs w:val="28"/>
        </w:rPr>
        <w:t>3.专家委员会的组成</w:t>
      </w:r>
    </w:p>
    <w:p>
      <w:pPr>
        <w:pStyle w:val="26"/>
        <w:spacing w:line="319" w:lineRule="auto"/>
        <w:ind w:firstLine="549"/>
        <w:rPr>
          <w:rFonts w:ascii="仿宋" w:hAnsi="仿宋" w:eastAsia="仿宋" w:cstheme="minorBidi"/>
          <w:color w:val="000000" w:themeColor="text1"/>
          <w:sz w:val="30"/>
          <w:szCs w:val="30"/>
        </w:rPr>
      </w:pPr>
      <w:r>
        <w:rPr>
          <w:rFonts w:hint="eastAsia" w:ascii="仿宋" w:hAnsi="仿宋" w:eastAsia="仿宋" w:cstheme="minorBidi"/>
          <w:color w:val="000000" w:themeColor="text1"/>
          <w:sz w:val="30"/>
          <w:szCs w:val="30"/>
        </w:rPr>
        <w:t>2016年7月底之前完成品牌展览会评审委员会的组成（责任单位：联盟秘书处）</w:t>
      </w:r>
    </w:p>
    <w:p>
      <w:pPr>
        <w:pStyle w:val="26"/>
        <w:spacing w:line="319" w:lineRule="auto"/>
        <w:ind w:firstLine="549"/>
        <w:rPr>
          <w:rFonts w:ascii="仿宋_GB2312" w:eastAsia="仿宋_GB2312" w:cs="仿宋_GB2312"/>
          <w:b/>
          <w:bCs/>
          <w:color w:val="000000" w:themeColor="text1"/>
          <w:sz w:val="28"/>
          <w:szCs w:val="28"/>
        </w:rPr>
      </w:pPr>
      <w:r>
        <w:rPr>
          <w:rFonts w:hint="eastAsia" w:ascii="仿宋_GB2312" w:eastAsia="仿宋_GB2312" w:cs="仿宋_GB2312"/>
          <w:b/>
          <w:bCs/>
          <w:color w:val="000000" w:themeColor="text1"/>
          <w:sz w:val="28"/>
          <w:szCs w:val="28"/>
        </w:rPr>
        <w:t>4.表彰筹备工作</w:t>
      </w:r>
    </w:p>
    <w:p>
      <w:pPr>
        <w:pStyle w:val="26"/>
        <w:spacing w:line="319" w:lineRule="auto"/>
        <w:ind w:firstLine="549"/>
        <w:rPr>
          <w:rFonts w:ascii="仿宋" w:hAnsi="仿宋" w:eastAsia="仿宋" w:cstheme="minorBidi"/>
          <w:color w:val="000000" w:themeColor="text1"/>
          <w:sz w:val="30"/>
          <w:szCs w:val="30"/>
        </w:rPr>
      </w:pPr>
      <w:r>
        <w:rPr>
          <w:rFonts w:hint="eastAsia" w:ascii="仿宋" w:hAnsi="仿宋" w:eastAsia="仿宋" w:cstheme="minorBidi"/>
          <w:color w:val="000000" w:themeColor="text1"/>
          <w:sz w:val="30"/>
          <w:szCs w:val="30"/>
        </w:rPr>
        <w:t>(1)2016年7月底之前，完成表彰大会工作方案的起草（责任单位：重庆会展协会、联盟秘书处）</w:t>
      </w:r>
    </w:p>
    <w:p>
      <w:pPr>
        <w:pStyle w:val="26"/>
        <w:spacing w:line="319" w:lineRule="auto"/>
        <w:ind w:firstLine="450" w:firstLineChars="150"/>
        <w:rPr>
          <w:rFonts w:ascii="仿宋" w:hAnsi="仿宋" w:eastAsia="仿宋" w:cstheme="minorBidi"/>
          <w:color w:val="000000" w:themeColor="text1"/>
          <w:sz w:val="30"/>
          <w:szCs w:val="30"/>
        </w:rPr>
      </w:pPr>
      <w:r>
        <w:rPr>
          <w:rFonts w:hint="eastAsia" w:ascii="仿宋" w:hAnsi="仿宋" w:eastAsia="仿宋" w:cstheme="minorBidi"/>
          <w:color w:val="000000" w:themeColor="text1"/>
          <w:sz w:val="30"/>
          <w:szCs w:val="30"/>
        </w:rPr>
        <w:t>（2）2016年8月底之前完成奖杯、标志的设计，提交常务理事会讨论确定（责任单位：联盟秘书处）</w:t>
      </w:r>
    </w:p>
    <w:p>
      <w:pPr>
        <w:pStyle w:val="26"/>
        <w:spacing w:line="319" w:lineRule="auto"/>
        <w:ind w:firstLine="450" w:firstLineChars="150"/>
        <w:rPr>
          <w:rFonts w:ascii="仿宋" w:hAnsi="仿宋" w:eastAsia="仿宋" w:cstheme="minorBidi"/>
          <w:color w:val="000000" w:themeColor="text1"/>
          <w:sz w:val="30"/>
          <w:szCs w:val="30"/>
        </w:rPr>
      </w:pPr>
      <w:r>
        <w:rPr>
          <w:rFonts w:hint="eastAsia" w:ascii="仿宋" w:hAnsi="仿宋" w:eastAsia="仿宋" w:cstheme="minorBidi"/>
          <w:color w:val="000000" w:themeColor="text1"/>
          <w:sz w:val="30"/>
          <w:szCs w:val="30"/>
        </w:rPr>
        <w:t>（3）2016年9月底之前完成资金的筹措（责任单位：重庆市会展协会）</w:t>
      </w:r>
    </w:p>
    <w:p>
      <w:pPr>
        <w:pStyle w:val="26"/>
        <w:spacing w:line="319" w:lineRule="auto"/>
        <w:ind w:firstLine="549"/>
        <w:rPr>
          <w:rFonts w:ascii="仿宋_GB2312" w:eastAsia="仿宋_GB2312" w:cs="仿宋_GB2312"/>
          <w:b/>
          <w:bCs/>
          <w:color w:val="000000" w:themeColor="text1"/>
          <w:sz w:val="28"/>
          <w:szCs w:val="28"/>
        </w:rPr>
      </w:pPr>
      <w:r>
        <w:rPr>
          <w:rFonts w:hint="eastAsia" w:ascii="仿宋_GB2312" w:eastAsia="仿宋_GB2312" w:cs="仿宋_GB2312"/>
          <w:b/>
          <w:bCs/>
          <w:color w:val="000000" w:themeColor="text1"/>
          <w:sz w:val="28"/>
          <w:szCs w:val="28"/>
        </w:rPr>
        <w:t>5.宣传推广</w:t>
      </w:r>
    </w:p>
    <w:p>
      <w:pPr>
        <w:pStyle w:val="26"/>
        <w:spacing w:line="319" w:lineRule="auto"/>
        <w:ind w:firstLine="549"/>
        <w:rPr>
          <w:rFonts w:ascii="仿宋" w:hAnsi="仿宋" w:eastAsia="仿宋" w:cstheme="minorBidi"/>
          <w:color w:val="000000" w:themeColor="text1"/>
          <w:sz w:val="30"/>
          <w:szCs w:val="30"/>
        </w:rPr>
      </w:pPr>
      <w:r>
        <w:rPr>
          <w:rFonts w:hint="eastAsia" w:ascii="仿宋" w:hAnsi="仿宋" w:eastAsia="仿宋" w:cstheme="minorBidi"/>
          <w:color w:val="000000" w:themeColor="text1"/>
          <w:sz w:val="30"/>
          <w:szCs w:val="30"/>
        </w:rPr>
        <w:t>(1)2016年7月份起，联盟各成员单位在自有媒体和相关会议上全面宣传品牌展会评选活动，秘书处完成通稿的撰写。（责任单位：联盟秘书处、各城市会展协会）</w:t>
      </w:r>
    </w:p>
    <w:p>
      <w:pPr>
        <w:pStyle w:val="26"/>
        <w:spacing w:line="319" w:lineRule="auto"/>
        <w:ind w:firstLine="450" w:firstLineChars="150"/>
        <w:rPr>
          <w:rFonts w:ascii="仿宋" w:hAnsi="仿宋" w:eastAsia="仿宋" w:cstheme="minorBidi"/>
          <w:color w:val="000000" w:themeColor="text1"/>
          <w:sz w:val="30"/>
          <w:szCs w:val="30"/>
        </w:rPr>
      </w:pPr>
      <w:r>
        <w:rPr>
          <w:rFonts w:hint="eastAsia" w:ascii="仿宋" w:hAnsi="仿宋" w:eastAsia="仿宋" w:cstheme="minorBidi"/>
          <w:color w:val="000000" w:themeColor="text1"/>
          <w:sz w:val="30"/>
          <w:szCs w:val="30"/>
        </w:rPr>
        <w:t>（2）2016年10月、11月，在国内相关媒体上分阶段性进行宣传推广（责任单位：联盟秘书处）</w:t>
      </w:r>
    </w:p>
    <w:p>
      <w:pPr>
        <w:pStyle w:val="26"/>
        <w:spacing w:line="319" w:lineRule="auto"/>
        <w:ind w:firstLine="450" w:firstLineChars="150"/>
        <w:rPr>
          <w:rFonts w:ascii="仿宋" w:hAnsi="仿宋" w:eastAsia="仿宋" w:cstheme="minorBidi"/>
          <w:color w:val="000000" w:themeColor="text1"/>
          <w:sz w:val="30"/>
          <w:szCs w:val="30"/>
        </w:rPr>
      </w:pPr>
      <w:r>
        <w:rPr>
          <w:rFonts w:hint="eastAsia" w:ascii="仿宋" w:hAnsi="仿宋" w:eastAsia="仿宋" w:cstheme="minorBidi"/>
          <w:color w:val="000000" w:themeColor="text1"/>
          <w:sz w:val="30"/>
          <w:szCs w:val="30"/>
        </w:rPr>
        <w:t>（3）2016年12月表彰大会，邀请相关媒体与会报道（责任单位：重庆市会展协会、联盟秘书处）</w:t>
      </w:r>
    </w:p>
    <w:p>
      <w:pPr>
        <w:pStyle w:val="3"/>
        <w:spacing w:before="80" w:after="80" w:line="560" w:lineRule="exact"/>
        <w:ind w:firstLine="422" w:firstLineChars="150"/>
        <w:rPr>
          <w:rFonts w:ascii="黑体" w:hAnsi="黑体" w:eastAsia="黑体"/>
          <w:color w:val="000000" w:themeColor="text1"/>
          <w:sz w:val="28"/>
          <w:szCs w:val="28"/>
        </w:rPr>
      </w:pPr>
      <w:bookmarkStart w:id="35" w:name="_Toc450248311"/>
      <w:bookmarkStart w:id="36" w:name="_Toc451936179"/>
      <w:bookmarkStart w:id="37" w:name="_Toc453770916"/>
      <w:bookmarkStart w:id="38" w:name="_Toc449516336"/>
      <w:r>
        <w:rPr>
          <w:rFonts w:hint="eastAsia" w:ascii="黑体" w:hAnsi="黑体" w:eastAsia="黑体"/>
          <w:color w:val="000000" w:themeColor="text1"/>
          <w:sz w:val="28"/>
          <w:szCs w:val="28"/>
        </w:rPr>
        <w:t>（十）相关术语、数据解释</w:t>
      </w:r>
      <w:bookmarkEnd w:id="35"/>
      <w:bookmarkEnd w:id="36"/>
      <w:bookmarkEnd w:id="37"/>
      <w:bookmarkEnd w:id="38"/>
    </w:p>
    <w:p>
      <w:pPr>
        <w:spacing w:line="360" w:lineRule="auto"/>
        <w:ind w:firstLine="562" w:firstLineChars="200"/>
        <w:rPr>
          <w:rFonts w:ascii="仿宋_GB2312" w:hAnsi="Times New Roman" w:eastAsia="仿宋_GB2312" w:cs="仿宋_GB2312"/>
          <w:b/>
          <w:bCs/>
          <w:color w:val="000000" w:themeColor="text1"/>
          <w:sz w:val="28"/>
          <w:szCs w:val="28"/>
        </w:rPr>
      </w:pPr>
      <w:r>
        <w:rPr>
          <w:rFonts w:hint="eastAsia" w:ascii="仿宋_GB2312" w:hAnsi="Times New Roman" w:eastAsia="仿宋_GB2312" w:cs="仿宋_GB2312"/>
          <w:b/>
          <w:bCs/>
          <w:color w:val="000000" w:themeColor="text1"/>
          <w:sz w:val="28"/>
          <w:szCs w:val="28"/>
        </w:rPr>
        <w:t>1.展览会的规模（面积、展位数）</w:t>
      </w:r>
    </w:p>
    <w:p>
      <w:pPr>
        <w:spacing w:line="360" w:lineRule="auto"/>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展览会的规模包括3个内容：一是展位数（3m*3m）；二是净面积（9m*展位数）；三是总面积（20m</w:t>
      </w:r>
      <w:r>
        <w:rPr>
          <w:rFonts w:hint="eastAsia" w:ascii="仿宋" w:hAnsi="华文仿宋" w:eastAsia="华文仿宋"/>
          <w:color w:val="000000" w:themeColor="text1"/>
          <w:sz w:val="30"/>
          <w:szCs w:val="30"/>
        </w:rPr>
        <w:t>²</w:t>
      </w:r>
      <w:r>
        <w:rPr>
          <w:rFonts w:hint="eastAsia" w:ascii="仿宋" w:hAnsi="仿宋" w:eastAsia="仿宋"/>
          <w:color w:val="000000" w:themeColor="text1"/>
          <w:sz w:val="30"/>
          <w:szCs w:val="30"/>
        </w:rPr>
        <w:t>*展位数）。</w:t>
      </w:r>
    </w:p>
    <w:p>
      <w:pPr>
        <w:spacing w:line="360" w:lineRule="auto"/>
        <w:ind w:firstLine="562" w:firstLineChars="200"/>
        <w:rPr>
          <w:rFonts w:ascii="仿宋_GB2312" w:hAnsi="Times New Roman" w:eastAsia="仿宋_GB2312" w:cs="仿宋_GB2312"/>
          <w:b/>
          <w:bCs/>
          <w:color w:val="000000" w:themeColor="text1"/>
          <w:sz w:val="28"/>
          <w:szCs w:val="28"/>
        </w:rPr>
      </w:pPr>
      <w:r>
        <w:rPr>
          <w:rFonts w:hint="eastAsia" w:ascii="仿宋_GB2312" w:hAnsi="Times New Roman" w:eastAsia="仿宋_GB2312" w:cs="仿宋_GB2312"/>
          <w:b/>
          <w:bCs/>
          <w:color w:val="000000" w:themeColor="text1"/>
          <w:sz w:val="28"/>
          <w:szCs w:val="28"/>
        </w:rPr>
        <w:t>2.展品与展览面积的吻合度</w:t>
      </w:r>
    </w:p>
    <w:p>
      <w:pPr>
        <w:spacing w:line="360" w:lineRule="auto"/>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吻合度是指展品是否与主题一致，以与主题相吻合的展位数与总展位数的比例来计算，最高吻合度为100%。精确到小数点后两位数。</w:t>
      </w:r>
    </w:p>
    <w:p>
      <w:pPr>
        <w:spacing w:line="360" w:lineRule="auto"/>
        <w:ind w:firstLine="562" w:firstLineChars="200"/>
        <w:rPr>
          <w:rFonts w:ascii="仿宋_GB2312" w:hAnsi="Times New Roman" w:eastAsia="仿宋_GB2312" w:cs="仿宋_GB2312"/>
          <w:b/>
          <w:bCs/>
          <w:color w:val="000000" w:themeColor="text1"/>
          <w:sz w:val="28"/>
          <w:szCs w:val="28"/>
        </w:rPr>
      </w:pPr>
      <w:r>
        <w:rPr>
          <w:rFonts w:hint="eastAsia" w:ascii="仿宋_GB2312" w:hAnsi="Times New Roman" w:eastAsia="仿宋_GB2312" w:cs="仿宋_GB2312"/>
          <w:b/>
          <w:bCs/>
          <w:color w:val="000000" w:themeColor="text1"/>
          <w:sz w:val="28"/>
          <w:szCs w:val="28"/>
        </w:rPr>
        <w:t>3.境外展位数与总展位数比</w:t>
      </w:r>
    </w:p>
    <w:p>
      <w:pPr>
        <w:spacing w:line="360" w:lineRule="auto"/>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境外展位数指中国大陆以外的境外企业（境外母公司直接参展或母公司授权并资助境内子公司、合资公司公司参展的视作境外展商）直接参展的展位数；总展位数比例，精确到小数点后两位数。</w:t>
      </w:r>
    </w:p>
    <w:p>
      <w:pPr>
        <w:spacing w:line="360" w:lineRule="auto"/>
        <w:ind w:firstLine="562" w:firstLineChars="200"/>
        <w:rPr>
          <w:rFonts w:ascii="仿宋_GB2312" w:hAnsi="Times New Roman" w:eastAsia="仿宋_GB2312" w:cs="仿宋_GB2312"/>
          <w:b/>
          <w:bCs/>
          <w:color w:val="000000" w:themeColor="text1"/>
          <w:sz w:val="28"/>
          <w:szCs w:val="28"/>
        </w:rPr>
      </w:pPr>
      <w:r>
        <w:rPr>
          <w:rFonts w:hint="eastAsia" w:ascii="仿宋_GB2312" w:hAnsi="Times New Roman" w:eastAsia="仿宋_GB2312" w:cs="仿宋_GB2312"/>
          <w:b/>
          <w:bCs/>
          <w:color w:val="000000" w:themeColor="text1"/>
          <w:sz w:val="28"/>
          <w:szCs w:val="28"/>
        </w:rPr>
        <w:t>4.境外展商国家地区数</w:t>
      </w:r>
    </w:p>
    <w:p>
      <w:pPr>
        <w:spacing w:line="360" w:lineRule="auto"/>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境外展商国家地区数系指展商来自中国大陆以外的国家和地区数，香港、澳门和台湾地区均算作境外地区。</w:t>
      </w:r>
    </w:p>
    <w:p>
      <w:pPr>
        <w:spacing w:line="360" w:lineRule="auto"/>
        <w:ind w:firstLine="562" w:firstLineChars="200"/>
        <w:rPr>
          <w:rFonts w:ascii="仿宋_GB2312" w:hAnsi="Times New Roman" w:eastAsia="仿宋_GB2312" w:cs="仿宋_GB2312"/>
          <w:b/>
          <w:bCs/>
          <w:color w:val="000000" w:themeColor="text1"/>
          <w:sz w:val="28"/>
          <w:szCs w:val="28"/>
        </w:rPr>
      </w:pPr>
      <w:r>
        <w:rPr>
          <w:rFonts w:hint="eastAsia" w:ascii="仿宋_GB2312" w:hAnsi="Times New Roman" w:eastAsia="仿宋_GB2312" w:cs="仿宋_GB2312"/>
          <w:b/>
          <w:bCs/>
          <w:color w:val="000000" w:themeColor="text1"/>
          <w:sz w:val="28"/>
          <w:szCs w:val="28"/>
        </w:rPr>
        <w:t>5.参展企业、参展人员总数</w:t>
      </w:r>
    </w:p>
    <w:p>
      <w:pPr>
        <w:spacing w:line="360" w:lineRule="auto"/>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参展企业总数系指展览会境内外参展企业的总和，同一企业在不同地区的展区携不同产品参展记作两家企业。</w:t>
      </w:r>
    </w:p>
    <w:p>
      <w:pPr>
        <w:spacing w:line="360" w:lineRule="auto"/>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参展人员总数系指以参展为目的的境内外企业的人员数量的总和。</w:t>
      </w:r>
    </w:p>
    <w:p>
      <w:pPr>
        <w:spacing w:line="360" w:lineRule="auto"/>
        <w:ind w:firstLine="562" w:firstLineChars="200"/>
        <w:rPr>
          <w:rFonts w:ascii="仿宋_GB2312" w:hAnsi="Times New Roman" w:eastAsia="仿宋_GB2312" w:cs="仿宋_GB2312"/>
          <w:b/>
          <w:bCs/>
          <w:color w:val="000000" w:themeColor="text1"/>
          <w:sz w:val="28"/>
          <w:szCs w:val="28"/>
        </w:rPr>
      </w:pPr>
      <w:r>
        <w:rPr>
          <w:rFonts w:hint="eastAsia" w:ascii="仿宋_GB2312" w:hAnsi="Times New Roman" w:eastAsia="仿宋_GB2312" w:cs="仿宋_GB2312"/>
          <w:b/>
          <w:bCs/>
          <w:color w:val="000000" w:themeColor="text1"/>
          <w:sz w:val="28"/>
          <w:szCs w:val="28"/>
        </w:rPr>
        <w:t>6.本市参展企业、参展人员数</w:t>
      </w:r>
    </w:p>
    <w:p>
      <w:pPr>
        <w:spacing w:line="360" w:lineRule="auto"/>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本市展商数系指本市范围内注册的企业（机构）数及参展人员的数量。</w:t>
      </w:r>
    </w:p>
    <w:p>
      <w:pPr>
        <w:spacing w:line="360" w:lineRule="auto"/>
        <w:ind w:firstLine="562" w:firstLineChars="200"/>
        <w:rPr>
          <w:rFonts w:ascii="仿宋_GB2312" w:hAnsi="Times New Roman" w:eastAsia="仿宋_GB2312" w:cs="仿宋_GB2312"/>
          <w:b/>
          <w:bCs/>
          <w:color w:val="000000" w:themeColor="text1"/>
          <w:sz w:val="28"/>
          <w:szCs w:val="28"/>
        </w:rPr>
      </w:pPr>
      <w:r>
        <w:rPr>
          <w:rFonts w:hint="eastAsia" w:ascii="仿宋_GB2312" w:hAnsi="Times New Roman" w:eastAsia="仿宋_GB2312" w:cs="仿宋_GB2312"/>
          <w:b/>
          <w:bCs/>
          <w:color w:val="000000" w:themeColor="text1"/>
          <w:sz w:val="28"/>
          <w:szCs w:val="28"/>
        </w:rPr>
        <w:t>7.省内其他城市参展企业、参展人员数</w:t>
      </w:r>
    </w:p>
    <w:p>
      <w:pPr>
        <w:spacing w:line="360" w:lineRule="auto"/>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省内其他城市展商数系指福建省之内，厦门市以外注册企业（机构）数及参展人员的数量。</w:t>
      </w:r>
    </w:p>
    <w:p>
      <w:pPr>
        <w:spacing w:line="360" w:lineRule="auto"/>
        <w:ind w:firstLine="562" w:firstLineChars="200"/>
        <w:rPr>
          <w:rFonts w:ascii="仿宋_GB2312" w:hAnsi="Times New Roman" w:eastAsia="仿宋_GB2312" w:cs="仿宋_GB2312"/>
          <w:b/>
          <w:bCs/>
          <w:color w:val="000000" w:themeColor="text1"/>
          <w:sz w:val="28"/>
          <w:szCs w:val="28"/>
        </w:rPr>
      </w:pPr>
      <w:r>
        <w:rPr>
          <w:rFonts w:hint="eastAsia" w:ascii="仿宋_GB2312" w:hAnsi="Times New Roman" w:eastAsia="仿宋_GB2312" w:cs="仿宋_GB2312"/>
          <w:b/>
          <w:bCs/>
          <w:color w:val="000000" w:themeColor="text1"/>
          <w:sz w:val="28"/>
          <w:szCs w:val="28"/>
        </w:rPr>
        <w:t>8.国内其他省、自治区、直辖市参展企业、参展人员数</w:t>
      </w:r>
    </w:p>
    <w:p>
      <w:pPr>
        <w:spacing w:line="360" w:lineRule="auto"/>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国内其他省、自治区、直辖市展商数系指中华人民共和国境内、福建省以外的展商数及人员数。</w:t>
      </w:r>
    </w:p>
    <w:p>
      <w:pPr>
        <w:spacing w:line="360" w:lineRule="auto"/>
        <w:ind w:firstLine="562" w:firstLineChars="200"/>
        <w:rPr>
          <w:rFonts w:ascii="仿宋_GB2312" w:hAnsi="Times New Roman" w:eastAsia="仿宋_GB2312" w:cs="仿宋_GB2312"/>
          <w:b/>
          <w:bCs/>
          <w:color w:val="000000" w:themeColor="text1"/>
          <w:sz w:val="28"/>
          <w:szCs w:val="28"/>
        </w:rPr>
      </w:pPr>
      <w:r>
        <w:rPr>
          <w:rFonts w:hint="eastAsia" w:ascii="仿宋_GB2312" w:hAnsi="Times New Roman" w:eastAsia="仿宋_GB2312" w:cs="仿宋_GB2312"/>
          <w:b/>
          <w:bCs/>
          <w:color w:val="000000" w:themeColor="text1"/>
          <w:sz w:val="28"/>
          <w:szCs w:val="28"/>
        </w:rPr>
        <w:t>9.专业观众人数</w:t>
      </w:r>
    </w:p>
    <w:p>
      <w:pPr>
        <w:spacing w:line="360" w:lineRule="auto"/>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专业买家（观众）人数系指以到展会进行技术、商品采购交易、投资合作洽谈为目的的境内外客商人数。</w:t>
      </w:r>
    </w:p>
    <w:p>
      <w:pPr>
        <w:spacing w:line="360" w:lineRule="auto"/>
        <w:ind w:firstLine="562" w:firstLineChars="200"/>
        <w:rPr>
          <w:rFonts w:ascii="仿宋_GB2312" w:hAnsi="Times New Roman" w:eastAsia="仿宋_GB2312" w:cs="仿宋_GB2312"/>
          <w:b/>
          <w:bCs/>
          <w:color w:val="000000" w:themeColor="text1"/>
          <w:sz w:val="28"/>
          <w:szCs w:val="28"/>
        </w:rPr>
      </w:pPr>
      <w:r>
        <w:rPr>
          <w:rFonts w:hint="eastAsia" w:ascii="仿宋_GB2312" w:hAnsi="Times New Roman" w:eastAsia="仿宋_GB2312" w:cs="仿宋_GB2312"/>
          <w:b/>
          <w:bCs/>
          <w:color w:val="000000" w:themeColor="text1"/>
          <w:sz w:val="28"/>
          <w:szCs w:val="28"/>
        </w:rPr>
        <w:t>10. 境外专业买家（观众）人数、境外专业买家总数比</w:t>
      </w:r>
    </w:p>
    <w:p>
      <w:pPr>
        <w:spacing w:line="360" w:lineRule="auto"/>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境外专业买家（观众）人数系指来自中国大陆以外的国家、地区的专业买家数量；境外专业买家比，系指境外专业买家占展会买家总人数的比例。</w:t>
      </w:r>
    </w:p>
    <w:p>
      <w:pPr>
        <w:spacing w:line="360" w:lineRule="auto"/>
        <w:ind w:firstLine="562" w:firstLineChars="200"/>
        <w:rPr>
          <w:rFonts w:ascii="仿宋_GB2312" w:hAnsi="Times New Roman" w:eastAsia="仿宋_GB2312" w:cs="仿宋_GB2312"/>
          <w:b/>
          <w:bCs/>
          <w:color w:val="000000" w:themeColor="text1"/>
          <w:sz w:val="28"/>
          <w:szCs w:val="28"/>
        </w:rPr>
      </w:pPr>
      <w:r>
        <w:rPr>
          <w:rFonts w:hint="eastAsia" w:ascii="仿宋_GB2312" w:hAnsi="Times New Roman" w:eastAsia="仿宋_GB2312" w:cs="仿宋_GB2312"/>
          <w:b/>
          <w:bCs/>
          <w:color w:val="000000" w:themeColor="text1"/>
          <w:sz w:val="28"/>
          <w:szCs w:val="28"/>
        </w:rPr>
        <w:t>11. 境外专业买家国家地区数</w:t>
      </w:r>
    </w:p>
    <w:p>
      <w:pPr>
        <w:spacing w:line="360" w:lineRule="auto"/>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境外专业观众（买家）国家地区数系指境外买家国籍所在国家和地区的数量。</w:t>
      </w:r>
    </w:p>
    <w:p>
      <w:pPr>
        <w:spacing w:line="360" w:lineRule="auto"/>
        <w:ind w:firstLine="562" w:firstLineChars="200"/>
        <w:rPr>
          <w:rFonts w:ascii="仿宋_GB2312" w:hAnsi="Times New Roman" w:eastAsia="仿宋_GB2312" w:cs="仿宋_GB2312"/>
          <w:b/>
          <w:bCs/>
          <w:color w:val="000000" w:themeColor="text1"/>
          <w:sz w:val="28"/>
          <w:szCs w:val="28"/>
        </w:rPr>
      </w:pPr>
      <w:r>
        <w:rPr>
          <w:rFonts w:hint="eastAsia" w:ascii="仿宋_GB2312" w:hAnsi="Times New Roman" w:eastAsia="仿宋_GB2312" w:cs="仿宋_GB2312"/>
          <w:b/>
          <w:bCs/>
          <w:color w:val="000000" w:themeColor="text1"/>
          <w:sz w:val="28"/>
          <w:szCs w:val="28"/>
        </w:rPr>
        <w:t>12. 观众总人次</w:t>
      </w:r>
    </w:p>
    <w:p>
      <w:pPr>
        <w:spacing w:line="360" w:lineRule="auto"/>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观众总人次系指展会全程专业和非专业人员进馆参观人/次数量的综合，一个观众每天进馆次数计1人/次。</w:t>
      </w:r>
    </w:p>
    <w:p>
      <w:pPr>
        <w:spacing w:line="360" w:lineRule="auto"/>
        <w:ind w:firstLine="562" w:firstLineChars="200"/>
        <w:rPr>
          <w:rFonts w:ascii="仿宋_GB2312" w:hAnsi="Times New Roman" w:eastAsia="仿宋_GB2312" w:cs="仿宋_GB2312"/>
          <w:b/>
          <w:bCs/>
          <w:color w:val="000000" w:themeColor="text1"/>
          <w:sz w:val="28"/>
          <w:szCs w:val="28"/>
        </w:rPr>
      </w:pPr>
      <w:r>
        <w:rPr>
          <w:rFonts w:hint="eastAsia" w:ascii="仿宋_GB2312" w:hAnsi="Times New Roman" w:eastAsia="仿宋_GB2312" w:cs="仿宋_GB2312"/>
          <w:b/>
          <w:bCs/>
          <w:color w:val="000000" w:themeColor="text1"/>
          <w:sz w:val="28"/>
          <w:szCs w:val="28"/>
        </w:rPr>
        <w:t>13. 参会媒体数、国家级媒体数</w:t>
      </w:r>
    </w:p>
    <w:p>
      <w:pPr>
        <w:spacing w:line="360" w:lineRule="auto"/>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参会媒体数是指到会注册报到媒体的数量。（一个记者也可以代表一家媒体，同一媒体的多位记者参加展会也计一家媒体）。</w:t>
      </w:r>
    </w:p>
    <w:p>
      <w:pPr>
        <w:spacing w:line="360" w:lineRule="auto"/>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国家级媒体数系指冠以中字头的媒体和主管单位为国家相关部、委、办、局的媒体。</w:t>
      </w:r>
    </w:p>
    <w:p>
      <w:pPr>
        <w:spacing w:line="700" w:lineRule="exact"/>
        <w:ind w:firstLine="562" w:firstLineChars="200"/>
        <w:rPr>
          <w:rFonts w:ascii="仿宋_GB2312" w:hAnsi="Times New Roman" w:eastAsia="仿宋_GB2312" w:cs="仿宋_GB2312"/>
          <w:b/>
          <w:bCs/>
          <w:color w:val="000000" w:themeColor="text1"/>
          <w:sz w:val="28"/>
          <w:szCs w:val="28"/>
        </w:rPr>
      </w:pPr>
      <w:r>
        <w:rPr>
          <w:rFonts w:hint="eastAsia" w:ascii="仿宋_GB2312" w:hAnsi="Times New Roman" w:eastAsia="仿宋_GB2312" w:cs="仿宋_GB2312"/>
          <w:b/>
          <w:bCs/>
          <w:color w:val="000000" w:themeColor="text1"/>
          <w:sz w:val="28"/>
          <w:szCs w:val="28"/>
        </w:rPr>
        <w:t>14. 境外媒体数、境外媒体国家地区数</w:t>
      </w:r>
    </w:p>
    <w:p>
      <w:pPr>
        <w:spacing w:line="70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境外媒体系指来自中国大陆以外国家、地区的媒体数量；境外媒体国家、地区数系指境外媒体来自的国家和地区数量。</w:t>
      </w:r>
    </w:p>
    <w:p>
      <w:pPr>
        <w:spacing w:line="700" w:lineRule="exact"/>
        <w:ind w:firstLine="562" w:firstLineChars="200"/>
        <w:rPr>
          <w:rFonts w:ascii="仿宋_GB2312" w:hAnsi="Times New Roman" w:eastAsia="仿宋_GB2312" w:cs="仿宋_GB2312"/>
          <w:b/>
          <w:bCs/>
          <w:color w:val="000000" w:themeColor="text1"/>
          <w:sz w:val="28"/>
          <w:szCs w:val="28"/>
        </w:rPr>
      </w:pPr>
      <w:r>
        <w:rPr>
          <w:rFonts w:hint="eastAsia" w:ascii="仿宋_GB2312" w:hAnsi="Times New Roman" w:eastAsia="仿宋_GB2312" w:cs="仿宋_GB2312"/>
          <w:b/>
          <w:bCs/>
          <w:color w:val="000000" w:themeColor="text1"/>
          <w:sz w:val="28"/>
          <w:szCs w:val="28"/>
        </w:rPr>
        <w:t>15.特装面积数、特装面积与展会总面积比</w:t>
      </w:r>
    </w:p>
    <w:p>
      <w:pPr>
        <w:spacing w:line="70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特装面积数系指标准展位制式布展以外的，具有独特风格的布展面积；</w:t>
      </w:r>
    </w:p>
    <w:p>
      <w:pPr>
        <w:spacing w:line="70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特装面积比是指特装面积在总展览面积中的比例。</w:t>
      </w:r>
    </w:p>
    <w:p>
      <w:pPr>
        <w:spacing w:line="700" w:lineRule="exact"/>
        <w:ind w:firstLine="562" w:firstLineChars="200"/>
        <w:rPr>
          <w:rFonts w:ascii="仿宋_GB2312" w:hAnsi="Times New Roman" w:eastAsia="仿宋_GB2312" w:cs="仿宋_GB2312"/>
          <w:b/>
          <w:bCs/>
          <w:color w:val="000000" w:themeColor="text1"/>
          <w:sz w:val="28"/>
          <w:szCs w:val="28"/>
        </w:rPr>
      </w:pPr>
      <w:r>
        <w:rPr>
          <w:rFonts w:hint="eastAsia" w:ascii="仿宋_GB2312" w:hAnsi="Times New Roman" w:eastAsia="仿宋_GB2312" w:cs="仿宋_GB2312"/>
          <w:b/>
          <w:bCs/>
          <w:color w:val="000000" w:themeColor="text1"/>
          <w:sz w:val="28"/>
          <w:szCs w:val="28"/>
        </w:rPr>
        <w:t>16.绿色环保、节能节材特装数，绿色特装比</w:t>
      </w:r>
    </w:p>
    <w:p>
      <w:pPr>
        <w:spacing w:line="70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绿色环保、节能节材特装数系指使用循环、节能、可降解材料作为布展材料的展位数；</w:t>
      </w:r>
    </w:p>
    <w:p>
      <w:pPr>
        <w:spacing w:line="70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绿色特装比，系指绿色特装面积与特装总面积的比。</w:t>
      </w:r>
    </w:p>
    <w:p>
      <w:pPr>
        <w:spacing w:line="700" w:lineRule="exact"/>
        <w:ind w:firstLine="562" w:firstLineChars="200"/>
        <w:rPr>
          <w:rFonts w:ascii="仿宋_GB2312" w:hAnsi="Times New Roman" w:eastAsia="仿宋_GB2312" w:cs="仿宋_GB2312"/>
          <w:b/>
          <w:bCs/>
          <w:color w:val="000000" w:themeColor="text1"/>
          <w:sz w:val="28"/>
          <w:szCs w:val="28"/>
        </w:rPr>
      </w:pPr>
      <w:r>
        <w:rPr>
          <w:rFonts w:hint="eastAsia" w:ascii="仿宋_GB2312" w:hAnsi="Times New Roman" w:eastAsia="仿宋_GB2312" w:cs="仿宋_GB2312"/>
          <w:b/>
          <w:bCs/>
          <w:color w:val="000000" w:themeColor="text1"/>
          <w:sz w:val="28"/>
          <w:szCs w:val="28"/>
        </w:rPr>
        <w:t>17.展位（3m*3m）单价</w:t>
      </w:r>
    </w:p>
    <w:p>
      <w:pPr>
        <w:spacing w:line="70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展位单价系指展览会单个国际标准展位的对外销售价格，以招展书标明的价格为准。</w:t>
      </w:r>
    </w:p>
    <w:p>
      <w:pPr>
        <w:spacing w:line="700" w:lineRule="exact"/>
        <w:ind w:firstLine="562" w:firstLineChars="200"/>
        <w:rPr>
          <w:rFonts w:ascii="仿宋_GB2312" w:hAnsi="Times New Roman" w:eastAsia="仿宋_GB2312" w:cs="仿宋_GB2312"/>
          <w:b/>
          <w:bCs/>
          <w:color w:val="000000" w:themeColor="text1"/>
          <w:sz w:val="28"/>
          <w:szCs w:val="28"/>
        </w:rPr>
      </w:pPr>
      <w:r>
        <w:rPr>
          <w:rFonts w:hint="eastAsia" w:ascii="仿宋_GB2312" w:hAnsi="Times New Roman" w:eastAsia="仿宋_GB2312" w:cs="仿宋_GB2312"/>
          <w:b/>
          <w:bCs/>
          <w:color w:val="000000" w:themeColor="text1"/>
          <w:sz w:val="28"/>
          <w:szCs w:val="28"/>
        </w:rPr>
        <w:t>18. 市场化率</w:t>
      </w:r>
    </w:p>
    <w:p>
      <w:pPr>
        <w:spacing w:line="70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市场化率系指展会市场化运营收入与展会总收入比。</w:t>
      </w:r>
    </w:p>
    <w:p>
      <w:pPr>
        <w:spacing w:line="700" w:lineRule="exact"/>
        <w:ind w:firstLine="562" w:firstLineChars="200"/>
        <w:rPr>
          <w:rFonts w:ascii="仿宋_GB2312" w:hAnsi="Times New Roman" w:eastAsia="仿宋_GB2312" w:cs="仿宋_GB2312"/>
          <w:b/>
          <w:bCs/>
          <w:color w:val="000000" w:themeColor="text1"/>
          <w:sz w:val="28"/>
          <w:szCs w:val="28"/>
        </w:rPr>
      </w:pPr>
      <w:r>
        <w:rPr>
          <w:rFonts w:hint="eastAsia" w:ascii="仿宋_GB2312" w:hAnsi="Times New Roman" w:eastAsia="仿宋_GB2312" w:cs="仿宋_GB2312"/>
          <w:b/>
          <w:bCs/>
          <w:color w:val="000000" w:themeColor="text1"/>
          <w:sz w:val="28"/>
          <w:szCs w:val="28"/>
        </w:rPr>
        <w:t>19.论坛数量和规模</w:t>
      </w:r>
    </w:p>
    <w:p>
      <w:pPr>
        <w:spacing w:line="70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论坛数量和规模系指在展览会期间举办的论坛、研讨会、说明会场次数量和参会的人数总和。同一名称和主题的论坛、研讨会，不管其举办时间为半天、一天或两天，均作为一个论坛计数。</w:t>
      </w:r>
    </w:p>
    <w:p>
      <w:pPr>
        <w:spacing w:line="700" w:lineRule="exact"/>
        <w:ind w:firstLine="562" w:firstLineChars="200"/>
        <w:rPr>
          <w:rFonts w:ascii="仿宋_GB2312" w:hAnsi="Times New Roman" w:eastAsia="仿宋_GB2312" w:cs="仿宋_GB2312"/>
          <w:b/>
          <w:bCs/>
          <w:color w:val="000000" w:themeColor="text1"/>
          <w:sz w:val="28"/>
          <w:szCs w:val="28"/>
        </w:rPr>
      </w:pPr>
      <w:r>
        <w:rPr>
          <w:rFonts w:hint="eastAsia" w:ascii="仿宋_GB2312" w:hAnsi="Times New Roman" w:eastAsia="仿宋_GB2312" w:cs="仿宋_GB2312"/>
          <w:b/>
          <w:bCs/>
          <w:color w:val="000000" w:themeColor="text1"/>
          <w:sz w:val="28"/>
          <w:szCs w:val="28"/>
        </w:rPr>
        <w:t>20.展商满意度（见表）</w:t>
      </w:r>
    </w:p>
    <w:p>
      <w:pPr>
        <w:spacing w:line="70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展商满意度系指展览会展商调查表各项指标满意度的总和。</w:t>
      </w:r>
    </w:p>
    <w:p>
      <w:pPr>
        <w:spacing w:line="700" w:lineRule="exact"/>
        <w:ind w:firstLine="562" w:firstLineChars="200"/>
        <w:rPr>
          <w:rFonts w:ascii="仿宋_GB2312" w:hAnsi="Times New Roman" w:eastAsia="仿宋_GB2312" w:cs="仿宋_GB2312"/>
          <w:b/>
          <w:bCs/>
          <w:color w:val="000000" w:themeColor="text1"/>
          <w:sz w:val="28"/>
          <w:szCs w:val="28"/>
        </w:rPr>
      </w:pPr>
      <w:r>
        <w:rPr>
          <w:rFonts w:hint="eastAsia" w:ascii="仿宋_GB2312" w:hAnsi="Times New Roman" w:eastAsia="仿宋_GB2312" w:cs="仿宋_GB2312"/>
          <w:b/>
          <w:bCs/>
          <w:color w:val="000000" w:themeColor="text1"/>
          <w:sz w:val="28"/>
          <w:szCs w:val="28"/>
        </w:rPr>
        <w:t>21.客商满意度（见表）</w:t>
      </w:r>
    </w:p>
    <w:p>
      <w:pPr>
        <w:spacing w:line="70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客商满意度系指展览会客商调查表各项指标满意度的总和。</w:t>
      </w:r>
    </w:p>
    <w:p>
      <w:pPr>
        <w:spacing w:line="700" w:lineRule="exact"/>
        <w:ind w:firstLine="562" w:firstLineChars="200"/>
        <w:rPr>
          <w:rFonts w:ascii="仿宋_GB2312" w:hAnsi="Times New Roman" w:eastAsia="仿宋_GB2312" w:cs="仿宋_GB2312"/>
          <w:b/>
          <w:bCs/>
          <w:color w:val="000000" w:themeColor="text1"/>
          <w:sz w:val="28"/>
          <w:szCs w:val="28"/>
        </w:rPr>
      </w:pPr>
      <w:r>
        <w:rPr>
          <w:rFonts w:hint="eastAsia" w:ascii="仿宋_GB2312" w:hAnsi="Times New Roman" w:eastAsia="仿宋_GB2312" w:cs="仿宋_GB2312"/>
          <w:b/>
          <w:bCs/>
          <w:color w:val="000000" w:themeColor="text1"/>
          <w:sz w:val="28"/>
          <w:szCs w:val="28"/>
        </w:rPr>
        <w:t>22.展览会规范性指标</w:t>
      </w:r>
    </w:p>
    <w:p>
      <w:pPr>
        <w:spacing w:line="70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(1)按规定向相关部门报备、核准；</w:t>
      </w:r>
    </w:p>
    <w:p>
      <w:pPr>
        <w:spacing w:line="70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(2)向公安消防部门报备、核准；</w:t>
      </w:r>
    </w:p>
    <w:p>
      <w:pPr>
        <w:spacing w:line="70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(3)有知识产权保护措施：组展书有知识产权保护要求，在展厅设立知识产权保护投诉台；</w:t>
      </w:r>
    </w:p>
    <w:p>
      <w:pPr>
        <w:spacing w:line="70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(4)设立专门网站、APP、建立网上报名和管理、查询系统；</w:t>
      </w:r>
    </w:p>
    <w:p>
      <w:pPr>
        <w:spacing w:line="70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(5)布展方案报请消防部门核准，在展馆外显著位置设立报到、领证点；</w:t>
      </w:r>
    </w:p>
    <w:p>
      <w:pPr>
        <w:spacing w:line="70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(6)在各展厅设立服务台，有展位示意图；</w:t>
      </w:r>
    </w:p>
    <w:p>
      <w:pPr>
        <w:spacing w:line="70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(7)推广绿色设计搭建；</w:t>
      </w:r>
    </w:p>
    <w:p>
      <w:pPr>
        <w:spacing w:line="70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(8)现场秩序和噪音控制好，有专人管理；</w:t>
      </w:r>
    </w:p>
    <w:p>
      <w:pPr>
        <w:tabs>
          <w:tab w:val="left" w:pos="567"/>
        </w:tabs>
        <w:spacing w:line="70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(9)印制会刊或制作电子会刊。</w:t>
      </w:r>
    </w:p>
    <w:p>
      <w:pPr>
        <w:spacing w:line="700" w:lineRule="exact"/>
        <w:ind w:firstLine="562" w:firstLineChars="200"/>
        <w:rPr>
          <w:rFonts w:ascii="仿宋_GB2312" w:hAnsi="Times New Roman" w:eastAsia="仿宋_GB2312" w:cs="仿宋_GB2312"/>
          <w:b/>
          <w:bCs/>
          <w:color w:val="000000" w:themeColor="text1"/>
          <w:sz w:val="28"/>
          <w:szCs w:val="28"/>
        </w:rPr>
      </w:pPr>
      <w:r>
        <w:rPr>
          <w:rFonts w:hint="eastAsia" w:ascii="仿宋_GB2312" w:hAnsi="Times New Roman" w:eastAsia="仿宋_GB2312" w:cs="仿宋_GB2312"/>
          <w:b/>
          <w:bCs/>
          <w:color w:val="000000" w:themeColor="text1"/>
          <w:sz w:val="28"/>
          <w:szCs w:val="28"/>
        </w:rPr>
        <w:t>23.展览会规范性优良度</w:t>
      </w:r>
    </w:p>
    <w:p>
      <w:pPr>
        <w:spacing w:line="70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规范性指标9项中有8项达标算作优良。</w:t>
      </w:r>
    </w:p>
    <w:p>
      <w:pPr>
        <w:spacing w:line="700" w:lineRule="exact"/>
        <w:ind w:firstLine="562" w:firstLineChars="200"/>
        <w:rPr>
          <w:rFonts w:ascii="仿宋_GB2312" w:hAnsi="Times New Roman" w:eastAsia="仿宋_GB2312" w:cs="仿宋_GB2312"/>
          <w:b/>
          <w:bCs/>
          <w:color w:val="000000" w:themeColor="text1"/>
          <w:sz w:val="28"/>
          <w:szCs w:val="28"/>
        </w:rPr>
      </w:pPr>
      <w:r>
        <w:rPr>
          <w:rFonts w:hint="eastAsia" w:ascii="仿宋_GB2312" w:hAnsi="Times New Roman" w:eastAsia="仿宋_GB2312" w:cs="仿宋_GB2312"/>
          <w:b/>
          <w:bCs/>
          <w:color w:val="000000" w:themeColor="text1"/>
          <w:sz w:val="28"/>
          <w:szCs w:val="28"/>
        </w:rPr>
        <w:t>24.经贸类专业展览会</w:t>
      </w:r>
    </w:p>
    <w:p>
      <w:pPr>
        <w:widowControl/>
        <w:spacing w:line="700" w:lineRule="exact"/>
        <w:ind w:firstLine="600" w:firstLineChars="200"/>
        <w:jc w:val="left"/>
        <w:rPr>
          <w:rFonts w:ascii="仿宋" w:hAnsi="仿宋" w:eastAsia="仿宋"/>
          <w:color w:val="000000" w:themeColor="text1"/>
          <w:szCs w:val="21"/>
        </w:rPr>
      </w:pPr>
      <w:r>
        <w:rPr>
          <w:rFonts w:hint="eastAsia" w:ascii="仿宋" w:hAnsi="仿宋" w:eastAsia="仿宋"/>
          <w:color w:val="000000" w:themeColor="text1"/>
          <w:sz w:val="30"/>
          <w:szCs w:val="30"/>
        </w:rPr>
        <w:t>由政府、行业协会、企业举办的行业性经济、技术、投资类交易会、博览会和洽谈会。</w:t>
      </w:r>
      <w:bookmarkStart w:id="39" w:name="_Toc451936180"/>
    </w:p>
    <w:p>
      <w:pPr>
        <w:pStyle w:val="2"/>
        <w:rPr>
          <w:rFonts w:ascii="宋体" w:hAnsi="宋体" w:eastAsia="宋体"/>
          <w:color w:val="000000" w:themeColor="text1"/>
          <w:sz w:val="32"/>
          <w:szCs w:val="32"/>
        </w:rPr>
      </w:pPr>
      <w:bookmarkStart w:id="40" w:name="_Toc453770917"/>
      <w:r>
        <w:rPr>
          <w:rFonts w:hint="eastAsia" w:ascii="宋体" w:hAnsi="宋体" w:eastAsia="宋体"/>
          <w:color w:val="000000" w:themeColor="text1"/>
          <w:sz w:val="32"/>
          <w:szCs w:val="32"/>
        </w:rPr>
        <w:t>二、行业分类</w:t>
      </w:r>
      <w:bookmarkEnd w:id="39"/>
      <w:bookmarkEnd w:id="40"/>
    </w:p>
    <w:p>
      <w:pPr>
        <w:pStyle w:val="3"/>
        <w:spacing w:before="80" w:after="80" w:line="560" w:lineRule="exact"/>
        <w:ind w:right="-340" w:rightChars="-162"/>
        <w:rPr>
          <w:rFonts w:ascii="黑体" w:hAnsi="黑体" w:eastAsia="黑体"/>
          <w:color w:val="000000" w:themeColor="text1"/>
          <w:kern w:val="0"/>
          <w:sz w:val="28"/>
          <w:szCs w:val="28"/>
        </w:rPr>
      </w:pPr>
      <w:bookmarkStart w:id="41" w:name="_Toc451936181"/>
      <w:bookmarkStart w:id="42" w:name="_Toc453770918"/>
      <w:r>
        <w:rPr>
          <w:rFonts w:hint="eastAsia" w:ascii="黑体" w:hAnsi="黑体" w:eastAsia="黑体"/>
          <w:color w:val="000000" w:themeColor="text1"/>
          <w:sz w:val="28"/>
          <w:szCs w:val="28"/>
        </w:rPr>
        <w:t>（一）</w:t>
      </w:r>
      <w:r>
        <w:rPr>
          <w:rFonts w:hint="eastAsia" w:ascii="黑体" w:hAnsi="黑体" w:eastAsia="黑体"/>
          <w:color w:val="000000" w:themeColor="text1"/>
          <w:kern w:val="0"/>
          <w:sz w:val="28"/>
          <w:szCs w:val="28"/>
        </w:rPr>
        <w:t>中国经贸类专业展览会行业分类与国民经济产业分类对应表</w:t>
      </w:r>
      <w:bookmarkEnd w:id="41"/>
      <w:bookmarkEnd w:id="42"/>
    </w:p>
    <w:p>
      <w:pPr>
        <w:rPr>
          <w:color w:val="000000" w:themeColor="text1"/>
        </w:rPr>
      </w:pPr>
    </w:p>
    <w:tbl>
      <w:tblPr>
        <w:tblStyle w:val="15"/>
        <w:tblW w:w="8800" w:type="dxa"/>
        <w:tblInd w:w="0" w:type="dxa"/>
        <w:tblLayout w:type="fixed"/>
        <w:tblCellMar>
          <w:top w:w="0" w:type="dxa"/>
          <w:left w:w="108" w:type="dxa"/>
          <w:bottom w:w="0" w:type="dxa"/>
          <w:right w:w="108" w:type="dxa"/>
        </w:tblCellMar>
      </w:tblPr>
      <w:tblGrid>
        <w:gridCol w:w="660"/>
        <w:gridCol w:w="1800"/>
        <w:gridCol w:w="880"/>
        <w:gridCol w:w="1160"/>
        <w:gridCol w:w="4300"/>
      </w:tblGrid>
      <w:tr>
        <w:tblPrEx>
          <w:tblLayout w:type="fixed"/>
          <w:tblCellMar>
            <w:top w:w="0" w:type="dxa"/>
            <w:left w:w="108" w:type="dxa"/>
            <w:bottom w:w="0" w:type="dxa"/>
            <w:right w:w="108" w:type="dxa"/>
          </w:tblCellMar>
        </w:tblPrEx>
        <w:trPr>
          <w:trHeight w:val="340"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序号</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展会行业</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产业</w:t>
            </w:r>
          </w:p>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门类</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产业大类</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类别名称</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茶业</w:t>
            </w:r>
          </w:p>
        </w:tc>
        <w:tc>
          <w:tcPr>
            <w:tcW w:w="8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A</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01</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农业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宠物</w:t>
            </w: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05</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农、林、牧、渔服务业（畜牧服务业）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绿色有机</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01</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农业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4</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农产品</w:t>
            </w:r>
          </w:p>
        </w:tc>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05</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农、林、牧、渔服务业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5</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肉类工业</w:t>
            </w: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05</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农、林、牧、渔服务业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6</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畜牧业</w:t>
            </w: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03</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畜牧业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7</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渔业</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04</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渔业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8</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园林景观</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02</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林业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9</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植物花卉</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01</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农业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10</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矿业</w:t>
            </w:r>
          </w:p>
        </w:tc>
        <w:tc>
          <w:tcPr>
            <w:tcW w:w="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B</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采矿业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11</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煤炭</w:t>
            </w:r>
          </w:p>
        </w:tc>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06</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采矿业（煤炭开采和洗选业）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12</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石材</w:t>
            </w: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10</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非金属矿采选业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13</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石油石化天然气</w:t>
            </w: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07</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石油和天然气开采</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14</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办公用品</w:t>
            </w:r>
          </w:p>
        </w:tc>
        <w:tc>
          <w:tcPr>
            <w:tcW w:w="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C</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23</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文教体育用品制造业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15</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泵阀</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34</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通用设备制造业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16</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表面处理</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30</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非金属矿物制造业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17</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测绘仪器</w:t>
            </w:r>
          </w:p>
        </w:tc>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39</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仪器仪表制造业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18</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车展</w:t>
            </w: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36</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交通运输设备制造业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19</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厨卫</w:t>
            </w: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20</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家具制造业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20</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电池</w:t>
            </w: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37</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电气机械及器材制造业(电池制造)</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21</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电动车自行车</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36</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交通运输设备制造</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22</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电机</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37</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电气机械及器材制造业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23</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电力电工</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37</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电气机械及器材制造业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24</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电线电缆</w:t>
            </w:r>
          </w:p>
        </w:tc>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37</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电气机械及器材制造业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25</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电子展</w:t>
            </w: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38</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通信设备、计算机及其他电子设备制造业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26</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动力传动</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34</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通用设备制造业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27</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纺织纺机</w:t>
            </w:r>
          </w:p>
        </w:tc>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16</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纺织业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28</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分析仪器</w:t>
            </w: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39</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仪器制造</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29</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服装配饰</w:t>
            </w: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40</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工艺品制造</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30</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工业仪器</w:t>
            </w: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39</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仪器制造</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31</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工业制造</w:t>
            </w: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制造业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32</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管材</w:t>
            </w: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33</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金属制品业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33</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光电</w:t>
            </w: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38</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通信设备、计算机及其他电子设备制造业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34</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轨道智能交通</w:t>
            </w: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36</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交通运输设备制造业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35</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烘焙烘烤</w:t>
            </w: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13</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食品业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36</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红木家具</w:t>
            </w: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20</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家具制造业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37</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化工</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25</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化学原料及化学制品制造业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38</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机床模具</w:t>
            </w:r>
          </w:p>
        </w:tc>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35</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专用设备制造业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39</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机械装备</w:t>
            </w: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34</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通用设备制造业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40</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激光</w:t>
            </w: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38</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通信设备、计算机及其他电子设备制造业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41</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集成电路</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38</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通信设备、计算机及其他电子设备制造业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42</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家居博览会</w:t>
            </w:r>
          </w:p>
        </w:tc>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20</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家具制造业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43</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家具</w:t>
            </w: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20</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家具制造业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44</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胶粘</w:t>
            </w: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25</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化学原料及化学制品</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45</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金属材料</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33</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金属制品业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46</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科学仪器</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39</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仪器仪表制造业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47</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口腔器材</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35</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专用设备制造业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48</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LED</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38</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通信设备、计算机及其他电子设备制造业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49</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模型玩具</w:t>
            </w:r>
          </w:p>
        </w:tc>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23</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文教体育用品制造业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50</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摩托车</w:t>
            </w: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36</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交通运输设备制造</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51</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木工机械</w:t>
            </w: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35</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专用设备制造业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52</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农机</w:t>
            </w: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35</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专用设备制造业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53</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暖通制冷</w:t>
            </w: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34</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通用设备制造业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54</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皮革</w:t>
            </w: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18</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皮革、毛皮、羽毛(绒)及其制品业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55</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汽车用品</w:t>
            </w: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36</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交通运输设备制造</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56</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汽车制造</w:t>
            </w: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36</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交通运输设备制造</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57</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热处理</w:t>
            </w: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34</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通用设备制造业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58</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食品饮料</w:t>
            </w: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13、14</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食品饮料制造业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59</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视听集成</w:t>
            </w: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38</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通信设备、计算机及其他电子设备制造业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60</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手机</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38</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通信设备、计算机及其他电子设备制造业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61</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水处理</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44</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水的生产和供应业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62</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丝绸</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16</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纺织业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63</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塑料橡胶工业</w:t>
            </w:r>
          </w:p>
        </w:tc>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28</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橡胶制品业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64</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陶瓷</w:t>
            </w: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30</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非金属矿物制造业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65</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体育用品</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22</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文教体育用品制造业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66</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调味品添加剂</w:t>
            </w:r>
          </w:p>
        </w:tc>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13</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食品制造业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67</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橡胶轮胎</w:t>
            </w: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28</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橡胶制品业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68</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消费电子</w:t>
            </w: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38</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通信设备、计算机及其他电子设备制造业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69</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鞋业</w:t>
            </w: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17</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纺织服装、鞋、帽制品业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70</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眼镜</w:t>
            </w: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27</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化学纤维制造业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71</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药品</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26</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医药制造业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72</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冶金</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32</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有色金属冶炼及压延加工业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73</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医疗器械</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35</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专用设备制造业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74</w:t>
            </w:r>
          </w:p>
        </w:tc>
        <w:tc>
          <w:tcPr>
            <w:tcW w:w="1800"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医药</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26</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医药制造业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75</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印刷</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22</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印刷业和记录没接的复制</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76</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游艇</w:t>
            </w:r>
          </w:p>
        </w:tc>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36</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交通运输设备制造</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77</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游戏</w:t>
            </w: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23</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文教体育用品制造业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78</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乐器</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23</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文教体育用品制造业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79</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制药机械原料</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26</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医药制造业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80</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珠宝</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40</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工艺品及其他制造</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81</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装备制造</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34</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通用设备制造业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82</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太阳能光伏</w:t>
            </w:r>
          </w:p>
        </w:tc>
        <w:tc>
          <w:tcPr>
            <w:tcW w:w="8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D</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42</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电力、热力的生产和供应业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83</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照明</w:t>
            </w: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42</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电力、热力的生产和供应业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84</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家装</w:t>
            </w:r>
          </w:p>
        </w:tc>
        <w:tc>
          <w:tcPr>
            <w:tcW w:w="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E</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46</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建筑安装业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85</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建筑建材</w:t>
            </w:r>
          </w:p>
        </w:tc>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48</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其他建筑业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86</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门窗墙幕</w:t>
            </w: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46</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建筑安装业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87</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智能建筑</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47</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建筑装饰业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88</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航空航天</w:t>
            </w:r>
          </w:p>
        </w:tc>
        <w:tc>
          <w:tcPr>
            <w:tcW w:w="8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F</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53</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航空运输业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89</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物流</w:t>
            </w: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交通运输、仓储、邮政业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90</w:t>
            </w:r>
          </w:p>
        </w:tc>
        <w:tc>
          <w:tcPr>
            <w:tcW w:w="180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信息科技</w:t>
            </w:r>
          </w:p>
        </w:tc>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G</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58</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电信和其他信息传输服务业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91</w:t>
            </w:r>
          </w:p>
        </w:tc>
        <w:tc>
          <w:tcPr>
            <w:tcW w:w="180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商品交易</w:t>
            </w:r>
          </w:p>
        </w:tc>
        <w:tc>
          <w:tcPr>
            <w:tcW w:w="8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H</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61</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批发业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92</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奢侈品</w:t>
            </w: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61</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批发业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93</w:t>
            </w:r>
          </w:p>
        </w:tc>
        <w:tc>
          <w:tcPr>
            <w:tcW w:w="180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五金展</w:t>
            </w: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61</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批发业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94</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房交会</w:t>
            </w:r>
          </w:p>
        </w:tc>
        <w:tc>
          <w:tcPr>
            <w:tcW w:w="88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K</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69</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房地产业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95</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包装</w:t>
            </w:r>
          </w:p>
        </w:tc>
        <w:tc>
          <w:tcPr>
            <w:tcW w:w="8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L</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71</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商务服务业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96</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广告设备</w:t>
            </w:r>
          </w:p>
        </w:tc>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71</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商务服务（广告业）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97</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投资贸易</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71</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商务服务业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98</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生物科技</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M</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72</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研究与试验发展</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99</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社会公共安全</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N</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78</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公共设施管理业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100</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安全防护</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O</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80</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其他服务业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101</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户外休闲</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80</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其他服务业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102</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婚博会</w:t>
            </w:r>
          </w:p>
        </w:tc>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79</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居民服务业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103</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加盟连锁</w:t>
            </w: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80</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其他服务业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104</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家电</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80</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其他服务业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105</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健康产业</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80</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其他服务业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106</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节能环保</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80</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其他服务业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107</w:t>
            </w:r>
          </w:p>
        </w:tc>
        <w:tc>
          <w:tcPr>
            <w:tcW w:w="1800"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酒店用品</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80</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其他服务业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108</w:t>
            </w:r>
          </w:p>
        </w:tc>
        <w:tc>
          <w:tcPr>
            <w:tcW w:w="1800"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礼品</w:t>
            </w:r>
          </w:p>
        </w:tc>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80</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其他服务业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109</w:t>
            </w:r>
          </w:p>
        </w:tc>
        <w:tc>
          <w:tcPr>
            <w:tcW w:w="180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旅游产业</w:t>
            </w: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80</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其他服务业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110</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美容美发</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79</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居民服务业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111</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特许加盟</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80</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其他服务业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112</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教育展</w:t>
            </w:r>
          </w:p>
        </w:tc>
        <w:tc>
          <w:tcPr>
            <w:tcW w:w="880"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P</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81</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教育</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113</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应急减灾</w:t>
            </w:r>
          </w:p>
        </w:tc>
        <w:tc>
          <w:tcPr>
            <w:tcW w:w="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Q</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83</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社会保障业</w:t>
            </w:r>
          </w:p>
        </w:tc>
      </w:tr>
      <w:tr>
        <w:tblPrEx>
          <w:tblLayout w:type="fixed"/>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114</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孕婴童</w:t>
            </w:r>
          </w:p>
        </w:tc>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84</w:t>
            </w:r>
          </w:p>
        </w:tc>
        <w:tc>
          <w:tcPr>
            <w:tcW w:w="4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社会福利业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115</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佛事用品</w:t>
            </w:r>
          </w:p>
        </w:tc>
        <w:tc>
          <w:tcPr>
            <w:tcW w:w="8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R</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87</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文化艺术业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116</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图书</w:t>
            </w: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87</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文化艺术业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117</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文化产业</w:t>
            </w: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87</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文化艺术业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118</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休闲娱乐</w:t>
            </w: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89</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娱乐业</w:t>
            </w:r>
          </w:p>
        </w:tc>
      </w:tr>
      <w:tr>
        <w:tblPrEx>
          <w:tblLayout w:type="fixed"/>
          <w:tblCellMar>
            <w:top w:w="0" w:type="dxa"/>
            <w:left w:w="108" w:type="dxa"/>
            <w:bottom w:w="0" w:type="dxa"/>
            <w:right w:w="108" w:type="dxa"/>
          </w:tblCellMar>
        </w:tblPrEx>
        <w:trPr>
          <w:trHeight w:val="39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119</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艺术品</w:t>
            </w: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87</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文化艺术业</w:t>
            </w:r>
          </w:p>
        </w:tc>
      </w:tr>
    </w:tbl>
    <w:p>
      <w:pPr>
        <w:widowControl/>
        <w:jc w:val="left"/>
        <w:rPr>
          <w:rFonts w:ascii="仿宋" w:hAnsi="仿宋" w:eastAsia="仿宋"/>
          <w:color w:val="000000" w:themeColor="text1"/>
          <w:szCs w:val="21"/>
        </w:rPr>
      </w:pPr>
      <w:bookmarkStart w:id="43" w:name="_Toc451936182"/>
    </w:p>
    <w:p>
      <w:pPr>
        <w:pStyle w:val="3"/>
        <w:spacing w:before="80" w:after="80" w:line="560" w:lineRule="exact"/>
        <w:ind w:firstLine="422" w:firstLineChars="150"/>
        <w:rPr>
          <w:rFonts w:ascii="黑体" w:hAnsi="黑体" w:eastAsia="黑体"/>
          <w:color w:val="000000" w:themeColor="text1"/>
          <w:sz w:val="28"/>
          <w:szCs w:val="28"/>
        </w:rPr>
      </w:pPr>
      <w:bookmarkStart w:id="44" w:name="_Toc453770919"/>
      <w:r>
        <w:rPr>
          <w:rFonts w:hint="eastAsia" w:ascii="黑体" w:hAnsi="黑体" w:eastAsia="黑体"/>
          <w:color w:val="000000" w:themeColor="text1"/>
          <w:sz w:val="28"/>
          <w:szCs w:val="28"/>
        </w:rPr>
        <w:t>（二）中国经贸类专业展览会行业分类与国民经济产业分类对应表说明</w:t>
      </w:r>
      <w:bookmarkEnd w:id="44"/>
    </w:p>
    <w:p>
      <w:pPr>
        <w:spacing w:line="620" w:lineRule="exact"/>
        <w:rPr>
          <w:rFonts w:ascii="仿宋" w:hAnsi="仿宋" w:eastAsia="仿宋"/>
          <w:color w:val="000000" w:themeColor="text1"/>
          <w:sz w:val="30"/>
          <w:szCs w:val="30"/>
        </w:rPr>
      </w:pPr>
      <w:r>
        <w:rPr>
          <w:rFonts w:hint="eastAsia"/>
          <w:color w:val="000000" w:themeColor="text1"/>
        </w:rPr>
        <w:t xml:space="preserve">     </w:t>
      </w:r>
      <w:r>
        <w:rPr>
          <w:rFonts w:hint="eastAsia" w:ascii="仿宋" w:hAnsi="仿宋" w:eastAsia="仿宋"/>
          <w:color w:val="000000" w:themeColor="text1"/>
          <w:sz w:val="30"/>
          <w:szCs w:val="30"/>
        </w:rPr>
        <w:t>根据国家统计局2014年的年鉴界定，我国国民经济共分为20个产业门类，98个产业大类，作为国民经济统计的分类依据。由于展览业是一个跨行业、跨部门的产业，对展览的分类难以进行严格地分类。根据近几年各地和相关研究机构的文献和我们对我国经贸类展览会的研究，将经贸类展览会归纳为119个行业，虽然不尽完善，也可成一家之言。为了各地统计、研究以及推荐品牌展会的便利，编制了中国经贸类专业展览会行业分类与国民经济产业分类对应表，据统计，我国目前119个展览行业共涉及国民经济16个产业门类，49个产业大类。由于时间短，水平有限，错误在所难免，故该对应表仅供联盟内部参考。</w:t>
      </w:r>
    </w:p>
    <w:p>
      <w:pPr>
        <w:pStyle w:val="2"/>
        <w:rPr>
          <w:rFonts w:ascii="宋体" w:hAnsi="宋体" w:eastAsia="宋体"/>
          <w:color w:val="000000" w:themeColor="text1"/>
          <w:sz w:val="32"/>
          <w:szCs w:val="32"/>
        </w:rPr>
      </w:pPr>
      <w:bookmarkStart w:id="45" w:name="_Toc453770920"/>
      <w:r>
        <w:rPr>
          <w:rFonts w:hint="eastAsia" w:ascii="宋体" w:hAnsi="宋体" w:eastAsia="宋体"/>
          <w:color w:val="000000" w:themeColor="text1"/>
          <w:sz w:val="32"/>
          <w:szCs w:val="32"/>
        </w:rPr>
        <w:t>三、附件</w:t>
      </w:r>
      <w:bookmarkEnd w:id="43"/>
      <w:bookmarkEnd w:id="45"/>
    </w:p>
    <w:p>
      <w:pPr>
        <w:pStyle w:val="3"/>
        <w:spacing w:before="80" w:after="80" w:line="280" w:lineRule="exact"/>
        <w:ind w:firstLine="422" w:firstLineChars="150"/>
        <w:rPr>
          <w:rFonts w:ascii="黑体" w:hAnsi="黑体" w:eastAsia="黑体"/>
          <w:color w:val="000000" w:themeColor="text1"/>
          <w:sz w:val="28"/>
          <w:szCs w:val="28"/>
        </w:rPr>
      </w:pPr>
      <w:bookmarkStart w:id="46" w:name="_Toc451936183"/>
      <w:bookmarkStart w:id="47" w:name="_Toc453770921"/>
      <w:r>
        <w:rPr>
          <w:rFonts w:hint="eastAsia" w:ascii="黑体" w:hAnsi="黑体" w:eastAsia="黑体"/>
          <w:color w:val="000000" w:themeColor="text1"/>
          <w:sz w:val="28"/>
          <w:szCs w:val="28"/>
        </w:rPr>
        <w:t>（一）中国品牌展览会分值表</w:t>
      </w:r>
      <w:bookmarkEnd w:id="46"/>
      <w:bookmarkEnd w:id="47"/>
    </w:p>
    <w:p>
      <w:pPr>
        <w:spacing w:line="280" w:lineRule="exact"/>
        <w:jc w:val="center"/>
        <w:rPr>
          <w:rFonts w:asciiTheme="minorEastAsia" w:hAnsiTheme="minorEastAsia"/>
          <w:color w:val="000000" w:themeColor="text1"/>
          <w:sz w:val="10"/>
          <w:szCs w:val="10"/>
        </w:rPr>
      </w:pPr>
    </w:p>
    <w:tbl>
      <w:tblPr>
        <w:tblStyle w:val="15"/>
        <w:tblW w:w="8429" w:type="dxa"/>
        <w:tblInd w:w="93" w:type="dxa"/>
        <w:tblLayout w:type="fixed"/>
        <w:tblCellMar>
          <w:top w:w="0" w:type="dxa"/>
          <w:left w:w="108" w:type="dxa"/>
          <w:bottom w:w="0" w:type="dxa"/>
          <w:right w:w="108" w:type="dxa"/>
        </w:tblCellMar>
      </w:tblPr>
      <w:tblGrid>
        <w:gridCol w:w="436"/>
        <w:gridCol w:w="1391"/>
        <w:gridCol w:w="456"/>
        <w:gridCol w:w="3119"/>
        <w:gridCol w:w="709"/>
        <w:gridCol w:w="2318"/>
      </w:tblGrid>
      <w:tr>
        <w:tblPrEx>
          <w:tblLayout w:type="fixed"/>
          <w:tblCellMar>
            <w:top w:w="0" w:type="dxa"/>
            <w:left w:w="108" w:type="dxa"/>
            <w:bottom w:w="0" w:type="dxa"/>
            <w:right w:w="108" w:type="dxa"/>
          </w:tblCellMar>
        </w:tblPrEx>
        <w:trPr>
          <w:trHeight w:val="714" w:hRule="exac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b/>
                <w:bCs/>
                <w:color w:val="000000" w:themeColor="text1"/>
                <w:sz w:val="18"/>
                <w:szCs w:val="18"/>
              </w:rPr>
            </w:pPr>
            <w:r>
              <w:rPr>
                <w:rFonts w:hint="eastAsia" w:cs="宋体" w:asciiTheme="minorEastAsia" w:hAnsiTheme="minorEastAsia"/>
                <w:b/>
                <w:bCs/>
                <w:color w:val="000000" w:themeColor="text1"/>
                <w:sz w:val="18"/>
                <w:szCs w:val="18"/>
              </w:rPr>
              <w:t>序号</w:t>
            </w:r>
          </w:p>
        </w:tc>
        <w:tc>
          <w:tcPr>
            <w:tcW w:w="1391"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b/>
                <w:bCs/>
                <w:color w:val="000000" w:themeColor="text1"/>
                <w:sz w:val="18"/>
                <w:szCs w:val="18"/>
              </w:rPr>
            </w:pPr>
            <w:r>
              <w:rPr>
                <w:rFonts w:hint="eastAsia" w:cs="宋体" w:asciiTheme="minorEastAsia" w:hAnsiTheme="minorEastAsia"/>
                <w:b/>
                <w:bCs/>
                <w:color w:val="000000" w:themeColor="text1"/>
                <w:sz w:val="18"/>
                <w:szCs w:val="18"/>
              </w:rPr>
              <w:t>类别</w:t>
            </w:r>
          </w:p>
        </w:tc>
        <w:tc>
          <w:tcPr>
            <w:tcW w:w="456"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b/>
                <w:bCs/>
                <w:color w:val="000000" w:themeColor="text1"/>
                <w:sz w:val="18"/>
                <w:szCs w:val="18"/>
              </w:rPr>
            </w:pPr>
            <w:r>
              <w:rPr>
                <w:rFonts w:hint="eastAsia" w:cs="宋体" w:asciiTheme="minorEastAsia" w:hAnsiTheme="minorEastAsia"/>
                <w:b/>
                <w:bCs/>
                <w:color w:val="000000" w:themeColor="text1"/>
                <w:sz w:val="18"/>
                <w:szCs w:val="18"/>
              </w:rPr>
              <w:t>总分</w:t>
            </w:r>
          </w:p>
        </w:tc>
        <w:tc>
          <w:tcPr>
            <w:tcW w:w="3119"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b/>
                <w:bCs/>
                <w:color w:val="000000" w:themeColor="text1"/>
                <w:sz w:val="18"/>
                <w:szCs w:val="18"/>
              </w:rPr>
            </w:pPr>
            <w:r>
              <w:rPr>
                <w:rFonts w:hint="eastAsia" w:cs="宋体" w:asciiTheme="minorEastAsia" w:hAnsiTheme="minorEastAsia"/>
                <w:b/>
                <w:bCs/>
                <w:color w:val="000000" w:themeColor="text1"/>
                <w:sz w:val="18"/>
                <w:szCs w:val="18"/>
              </w:rPr>
              <w:t>分类内容</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b/>
                <w:bCs/>
                <w:color w:val="000000" w:themeColor="text1"/>
                <w:sz w:val="18"/>
                <w:szCs w:val="18"/>
              </w:rPr>
            </w:pPr>
            <w:r>
              <w:rPr>
                <w:rFonts w:hint="eastAsia" w:cs="宋体" w:asciiTheme="minorEastAsia" w:hAnsiTheme="minorEastAsia"/>
                <w:b/>
                <w:bCs/>
                <w:color w:val="000000" w:themeColor="text1"/>
                <w:sz w:val="18"/>
                <w:szCs w:val="18"/>
              </w:rPr>
              <w:t>分类     分值</w:t>
            </w:r>
          </w:p>
        </w:tc>
        <w:tc>
          <w:tcPr>
            <w:tcW w:w="2318"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b/>
                <w:bCs/>
                <w:color w:val="000000" w:themeColor="text1"/>
                <w:sz w:val="18"/>
                <w:szCs w:val="18"/>
              </w:rPr>
            </w:pPr>
            <w:r>
              <w:rPr>
                <w:rFonts w:hint="eastAsia" w:cs="宋体" w:asciiTheme="minorEastAsia" w:hAnsiTheme="minorEastAsia"/>
                <w:b/>
                <w:bCs/>
                <w:color w:val="000000" w:themeColor="text1"/>
                <w:sz w:val="18"/>
                <w:szCs w:val="18"/>
              </w:rPr>
              <w:t>备注</w:t>
            </w:r>
          </w:p>
        </w:tc>
      </w:tr>
      <w:tr>
        <w:tblPrEx>
          <w:tblLayout w:type="fixed"/>
          <w:tblCellMar>
            <w:top w:w="0" w:type="dxa"/>
            <w:left w:w="108" w:type="dxa"/>
            <w:bottom w:w="0" w:type="dxa"/>
            <w:right w:w="108" w:type="dxa"/>
          </w:tblCellMar>
        </w:tblPrEx>
        <w:trPr>
          <w:trHeight w:val="340" w:hRule="exact"/>
        </w:trPr>
        <w:tc>
          <w:tcPr>
            <w:tcW w:w="436"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1</w:t>
            </w:r>
          </w:p>
        </w:tc>
        <w:tc>
          <w:tcPr>
            <w:tcW w:w="139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年限</w:t>
            </w:r>
          </w:p>
        </w:tc>
        <w:tc>
          <w:tcPr>
            <w:tcW w:w="456"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10</w:t>
            </w:r>
          </w:p>
        </w:tc>
        <w:tc>
          <w:tcPr>
            <w:tcW w:w="311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举办时间10年以上</w:t>
            </w:r>
          </w:p>
        </w:tc>
        <w:tc>
          <w:tcPr>
            <w:tcW w:w="7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10</w:t>
            </w:r>
          </w:p>
        </w:tc>
        <w:tc>
          <w:tcPr>
            <w:tcW w:w="2318" w:type="dxa"/>
            <w:vMerge w:val="restart"/>
            <w:tcBorders>
              <w:top w:val="nil"/>
              <w:left w:val="single" w:color="auto" w:sz="4" w:space="0"/>
              <w:bottom w:val="single" w:color="000000" w:sz="4" w:space="0"/>
              <w:right w:val="single" w:color="auto" w:sz="4" w:space="0"/>
            </w:tcBorders>
            <w:shd w:val="clear" w:color="auto" w:fill="auto"/>
          </w:tcPr>
          <w:p>
            <w:pPr>
              <w:jc w:val="left"/>
              <w:rPr>
                <w:rFonts w:cs="宋体" w:asciiTheme="minorEastAsia" w:hAnsiTheme="minorEastAsia"/>
                <w:color w:val="000000" w:themeColor="text1"/>
                <w:sz w:val="18"/>
                <w:szCs w:val="18"/>
              </w:rPr>
            </w:pPr>
            <w:r>
              <w:rPr>
                <w:rFonts w:hint="eastAsia" w:cs="宋体" w:asciiTheme="minorEastAsia" w:hAnsiTheme="minorEastAsia"/>
                <w:b/>
                <w:bCs/>
                <w:color w:val="000000" w:themeColor="text1"/>
                <w:sz w:val="18"/>
                <w:szCs w:val="18"/>
              </w:rPr>
              <w:t>1、</w:t>
            </w:r>
            <w:r>
              <w:rPr>
                <w:rFonts w:hint="eastAsia" w:cs="宋体" w:asciiTheme="minorEastAsia" w:hAnsiTheme="minorEastAsia"/>
                <w:color w:val="000000" w:themeColor="text1"/>
                <w:sz w:val="18"/>
                <w:szCs w:val="18"/>
              </w:rPr>
              <w:t xml:space="preserve">品牌展会分值按100分制计算分值，但设有加分机制，对重点不同类别实行加分，上不封顶，品牌展会得分可以超过100分。                                        </w:t>
            </w:r>
            <w:r>
              <w:rPr>
                <w:rFonts w:hint="eastAsia" w:cs="宋体" w:asciiTheme="minorEastAsia" w:hAnsiTheme="minorEastAsia"/>
                <w:b/>
                <w:bCs/>
                <w:color w:val="000000" w:themeColor="text1"/>
                <w:sz w:val="18"/>
                <w:szCs w:val="18"/>
              </w:rPr>
              <w:t>2、</w:t>
            </w:r>
            <w:r>
              <w:rPr>
                <w:rFonts w:hint="eastAsia" w:cs="宋体" w:asciiTheme="minorEastAsia" w:hAnsiTheme="minorEastAsia"/>
                <w:color w:val="000000" w:themeColor="text1"/>
                <w:sz w:val="18"/>
                <w:szCs w:val="18"/>
              </w:rPr>
              <w:t>展会举办时间10年以上，每增加5年加1分，上不封顶。</w:t>
            </w:r>
          </w:p>
          <w:p>
            <w:pPr>
              <w:jc w:val="left"/>
              <w:rPr>
                <w:rFonts w:cs="宋体" w:asciiTheme="minorEastAsia" w:hAnsiTheme="minorEastAsia"/>
                <w:color w:val="000000" w:themeColor="text1"/>
                <w:sz w:val="18"/>
                <w:szCs w:val="18"/>
              </w:rPr>
            </w:pPr>
            <w:r>
              <w:rPr>
                <w:rFonts w:hint="eastAsia" w:cs="宋体" w:asciiTheme="minorEastAsia" w:hAnsiTheme="minorEastAsia"/>
                <w:b/>
                <w:bCs/>
                <w:color w:val="000000" w:themeColor="text1"/>
                <w:sz w:val="18"/>
                <w:szCs w:val="18"/>
              </w:rPr>
              <w:t>3、</w:t>
            </w:r>
            <w:r>
              <w:rPr>
                <w:rFonts w:hint="eastAsia" w:cs="宋体" w:asciiTheme="minorEastAsia" w:hAnsiTheme="minorEastAsia"/>
                <w:color w:val="000000" w:themeColor="text1"/>
                <w:sz w:val="18"/>
                <w:szCs w:val="18"/>
              </w:rPr>
              <w:t xml:space="preserve">境外参展国家和地区数每增加5个国家和地区加1分，上不封顶。          </w:t>
            </w:r>
            <w:r>
              <w:rPr>
                <w:rFonts w:hint="eastAsia" w:cs="宋体" w:asciiTheme="minorEastAsia" w:hAnsiTheme="minorEastAsia"/>
                <w:b/>
                <w:bCs/>
                <w:color w:val="000000" w:themeColor="text1"/>
                <w:sz w:val="18"/>
                <w:szCs w:val="18"/>
              </w:rPr>
              <w:t>4、</w:t>
            </w:r>
            <w:r>
              <w:rPr>
                <w:rFonts w:hint="eastAsia" w:cs="宋体" w:asciiTheme="minorEastAsia" w:hAnsiTheme="minorEastAsia"/>
                <w:color w:val="000000" w:themeColor="text1"/>
                <w:sz w:val="18"/>
                <w:szCs w:val="18"/>
              </w:rPr>
              <w:t>政府主导类展会市场筹资和市场化运营达到50%得满分，提升10%以上加1分。</w:t>
            </w:r>
          </w:p>
          <w:p>
            <w:pPr>
              <w:jc w:val="left"/>
              <w:rPr>
                <w:rFonts w:cs="宋体" w:asciiTheme="minorEastAsia" w:hAnsiTheme="minorEastAsia"/>
                <w:color w:val="000000" w:themeColor="text1"/>
                <w:sz w:val="18"/>
                <w:szCs w:val="18"/>
              </w:rPr>
            </w:pPr>
            <w:r>
              <w:rPr>
                <w:rFonts w:hint="eastAsia" w:cs="宋体" w:asciiTheme="minorEastAsia" w:hAnsiTheme="minorEastAsia"/>
                <w:b/>
                <w:bCs/>
                <w:color w:val="000000" w:themeColor="text1"/>
                <w:sz w:val="18"/>
                <w:szCs w:val="18"/>
              </w:rPr>
              <w:t>5、</w:t>
            </w:r>
            <w:r>
              <w:rPr>
                <w:rFonts w:hint="eastAsia" w:cs="宋体" w:asciiTheme="minorEastAsia" w:hAnsiTheme="minorEastAsia"/>
                <w:color w:val="000000" w:themeColor="text1"/>
                <w:sz w:val="18"/>
                <w:szCs w:val="18"/>
              </w:rPr>
              <w:t xml:space="preserve">社会影响力分：     </w:t>
            </w:r>
          </w:p>
          <w:p>
            <w:pP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 xml:space="preserve">（1）论坛研讨会数量10场以上得1分，20场以上得1.5分；   </w:t>
            </w:r>
          </w:p>
          <w:p>
            <w:pPr>
              <w:jc w:val="left"/>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 xml:space="preserve">（2）院士、全国性行业领袖、省部级领导参会得1分；      </w:t>
            </w:r>
          </w:p>
          <w:p>
            <w:pPr>
              <w:jc w:val="left"/>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 xml:space="preserve">（3）境外媒体5家以上参会得1分；      </w:t>
            </w:r>
          </w:p>
          <w:p>
            <w:pP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（4）国家级媒体5家以上得1分，每增加10家加10分，上不封顶。</w:t>
            </w:r>
          </w:p>
        </w:tc>
      </w:tr>
      <w:tr>
        <w:tblPrEx>
          <w:tblLayout w:type="fixed"/>
          <w:tblCellMar>
            <w:top w:w="0" w:type="dxa"/>
            <w:left w:w="108" w:type="dxa"/>
            <w:bottom w:w="0" w:type="dxa"/>
            <w:right w:w="108" w:type="dxa"/>
          </w:tblCellMar>
        </w:tblPrEx>
        <w:trPr>
          <w:trHeight w:val="340" w:hRule="exact"/>
        </w:trPr>
        <w:tc>
          <w:tcPr>
            <w:tcW w:w="436"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1391"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456"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311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举办时间15年以上20年以下</w:t>
            </w:r>
          </w:p>
        </w:tc>
        <w:tc>
          <w:tcPr>
            <w:tcW w:w="7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11</w:t>
            </w:r>
          </w:p>
        </w:tc>
        <w:tc>
          <w:tcPr>
            <w:tcW w:w="231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340" w:hRule="exact"/>
        </w:trPr>
        <w:tc>
          <w:tcPr>
            <w:tcW w:w="436"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2</w:t>
            </w:r>
          </w:p>
        </w:tc>
        <w:tc>
          <w:tcPr>
            <w:tcW w:w="139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规模</w:t>
            </w:r>
          </w:p>
        </w:tc>
        <w:tc>
          <w:tcPr>
            <w:tcW w:w="456"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20</w:t>
            </w:r>
          </w:p>
        </w:tc>
        <w:tc>
          <w:tcPr>
            <w:tcW w:w="311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全球同类展览面积规模第1名</w:t>
            </w:r>
          </w:p>
        </w:tc>
        <w:tc>
          <w:tcPr>
            <w:tcW w:w="7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20</w:t>
            </w:r>
          </w:p>
        </w:tc>
        <w:tc>
          <w:tcPr>
            <w:tcW w:w="231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340" w:hRule="exact"/>
        </w:trPr>
        <w:tc>
          <w:tcPr>
            <w:tcW w:w="436"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1391"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456"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311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全球同类展览面积规模第2名</w:t>
            </w:r>
          </w:p>
        </w:tc>
        <w:tc>
          <w:tcPr>
            <w:tcW w:w="7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19</w:t>
            </w:r>
          </w:p>
        </w:tc>
        <w:tc>
          <w:tcPr>
            <w:tcW w:w="231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340" w:hRule="exact"/>
        </w:trPr>
        <w:tc>
          <w:tcPr>
            <w:tcW w:w="436"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1391"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456"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311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全球同类展览面积规模第3名</w:t>
            </w:r>
          </w:p>
        </w:tc>
        <w:tc>
          <w:tcPr>
            <w:tcW w:w="7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18</w:t>
            </w:r>
          </w:p>
        </w:tc>
        <w:tc>
          <w:tcPr>
            <w:tcW w:w="231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340" w:hRule="exact"/>
        </w:trPr>
        <w:tc>
          <w:tcPr>
            <w:tcW w:w="436"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1391"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456"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311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全球同类展览面积规模第4名</w:t>
            </w:r>
          </w:p>
        </w:tc>
        <w:tc>
          <w:tcPr>
            <w:tcW w:w="7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17</w:t>
            </w:r>
          </w:p>
        </w:tc>
        <w:tc>
          <w:tcPr>
            <w:tcW w:w="231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340" w:hRule="exact"/>
        </w:trPr>
        <w:tc>
          <w:tcPr>
            <w:tcW w:w="436"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1391"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456"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311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全球同类展览面积规模第5名</w:t>
            </w:r>
          </w:p>
        </w:tc>
        <w:tc>
          <w:tcPr>
            <w:tcW w:w="7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16</w:t>
            </w:r>
          </w:p>
        </w:tc>
        <w:tc>
          <w:tcPr>
            <w:tcW w:w="231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340" w:hRule="exact"/>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3</w:t>
            </w:r>
          </w:p>
        </w:tc>
        <w:tc>
          <w:tcPr>
            <w:tcW w:w="139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专业性</w:t>
            </w:r>
          </w:p>
        </w:tc>
        <w:tc>
          <w:tcPr>
            <w:tcW w:w="456"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10</w:t>
            </w:r>
          </w:p>
        </w:tc>
        <w:tc>
          <w:tcPr>
            <w:tcW w:w="311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专业化率百分之百（100%）</w:t>
            </w:r>
          </w:p>
        </w:tc>
        <w:tc>
          <w:tcPr>
            <w:tcW w:w="7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10</w:t>
            </w:r>
          </w:p>
        </w:tc>
        <w:tc>
          <w:tcPr>
            <w:tcW w:w="231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340" w:hRule="exact"/>
        </w:trPr>
        <w:tc>
          <w:tcPr>
            <w:tcW w:w="436"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4</w:t>
            </w:r>
          </w:p>
        </w:tc>
        <w:tc>
          <w:tcPr>
            <w:tcW w:w="139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国际性</w:t>
            </w:r>
          </w:p>
        </w:tc>
        <w:tc>
          <w:tcPr>
            <w:tcW w:w="456"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20</w:t>
            </w:r>
          </w:p>
        </w:tc>
        <w:tc>
          <w:tcPr>
            <w:tcW w:w="311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参展国家、地区5个以上</w:t>
            </w:r>
          </w:p>
        </w:tc>
        <w:tc>
          <w:tcPr>
            <w:tcW w:w="7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5</w:t>
            </w:r>
          </w:p>
        </w:tc>
        <w:tc>
          <w:tcPr>
            <w:tcW w:w="231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340" w:hRule="exact"/>
        </w:trPr>
        <w:tc>
          <w:tcPr>
            <w:tcW w:w="436"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1391"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456"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311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境外展位占总展位20%以上</w:t>
            </w:r>
          </w:p>
        </w:tc>
        <w:tc>
          <w:tcPr>
            <w:tcW w:w="7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5</w:t>
            </w:r>
          </w:p>
        </w:tc>
        <w:tc>
          <w:tcPr>
            <w:tcW w:w="231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340" w:hRule="exact"/>
        </w:trPr>
        <w:tc>
          <w:tcPr>
            <w:tcW w:w="436"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1391"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456"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311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境外客商国家、地区数在5个以上</w:t>
            </w:r>
          </w:p>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（每增五个加1分）分</w:t>
            </w:r>
          </w:p>
        </w:tc>
        <w:tc>
          <w:tcPr>
            <w:tcW w:w="7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5</w:t>
            </w:r>
          </w:p>
        </w:tc>
        <w:tc>
          <w:tcPr>
            <w:tcW w:w="231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340" w:hRule="exact"/>
        </w:trPr>
        <w:tc>
          <w:tcPr>
            <w:tcW w:w="436"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1391"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456"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311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境外客商比占专业客商5%以上</w:t>
            </w:r>
          </w:p>
        </w:tc>
        <w:tc>
          <w:tcPr>
            <w:tcW w:w="7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5</w:t>
            </w:r>
          </w:p>
        </w:tc>
        <w:tc>
          <w:tcPr>
            <w:tcW w:w="231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340" w:hRule="exact"/>
        </w:trPr>
        <w:tc>
          <w:tcPr>
            <w:tcW w:w="436"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5</w:t>
            </w:r>
          </w:p>
        </w:tc>
        <w:tc>
          <w:tcPr>
            <w:tcW w:w="139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市场性</w:t>
            </w:r>
          </w:p>
        </w:tc>
        <w:tc>
          <w:tcPr>
            <w:tcW w:w="456"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5</w:t>
            </w:r>
          </w:p>
        </w:tc>
        <w:tc>
          <w:tcPr>
            <w:tcW w:w="311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百分之百由市场化筹资与运营</w:t>
            </w:r>
          </w:p>
        </w:tc>
        <w:tc>
          <w:tcPr>
            <w:tcW w:w="7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5</w:t>
            </w:r>
          </w:p>
        </w:tc>
        <w:tc>
          <w:tcPr>
            <w:tcW w:w="231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340" w:hRule="exact"/>
        </w:trPr>
        <w:tc>
          <w:tcPr>
            <w:tcW w:w="436"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1391"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456"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311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政府主导类展会市场化率达50%</w:t>
            </w:r>
          </w:p>
        </w:tc>
        <w:tc>
          <w:tcPr>
            <w:tcW w:w="7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5</w:t>
            </w:r>
          </w:p>
        </w:tc>
        <w:tc>
          <w:tcPr>
            <w:tcW w:w="231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340" w:hRule="exact"/>
        </w:trPr>
        <w:tc>
          <w:tcPr>
            <w:tcW w:w="436"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6</w:t>
            </w:r>
          </w:p>
        </w:tc>
        <w:tc>
          <w:tcPr>
            <w:tcW w:w="139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知识产权保护</w:t>
            </w:r>
          </w:p>
        </w:tc>
        <w:tc>
          <w:tcPr>
            <w:tcW w:w="456"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5</w:t>
            </w:r>
          </w:p>
        </w:tc>
        <w:tc>
          <w:tcPr>
            <w:tcW w:w="311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组展书有知识产权保护要求</w:t>
            </w:r>
          </w:p>
        </w:tc>
        <w:tc>
          <w:tcPr>
            <w:tcW w:w="7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1</w:t>
            </w:r>
          </w:p>
        </w:tc>
        <w:tc>
          <w:tcPr>
            <w:tcW w:w="231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340" w:hRule="exact"/>
        </w:trPr>
        <w:tc>
          <w:tcPr>
            <w:tcW w:w="436"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1391"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456"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311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展会现场设立知识产权投诉点</w:t>
            </w:r>
          </w:p>
        </w:tc>
        <w:tc>
          <w:tcPr>
            <w:tcW w:w="7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1</w:t>
            </w:r>
          </w:p>
        </w:tc>
        <w:tc>
          <w:tcPr>
            <w:tcW w:w="231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340" w:hRule="exact"/>
        </w:trPr>
        <w:tc>
          <w:tcPr>
            <w:tcW w:w="436"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1391"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456"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311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展会未发生商品侵权问题</w:t>
            </w:r>
          </w:p>
        </w:tc>
        <w:tc>
          <w:tcPr>
            <w:tcW w:w="7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3</w:t>
            </w:r>
          </w:p>
        </w:tc>
        <w:tc>
          <w:tcPr>
            <w:tcW w:w="231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340" w:hRule="exact"/>
        </w:trPr>
        <w:tc>
          <w:tcPr>
            <w:tcW w:w="436"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7</w:t>
            </w:r>
          </w:p>
        </w:tc>
        <w:tc>
          <w:tcPr>
            <w:tcW w:w="139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信息化建设</w:t>
            </w:r>
          </w:p>
        </w:tc>
        <w:tc>
          <w:tcPr>
            <w:tcW w:w="456"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5</w:t>
            </w:r>
          </w:p>
        </w:tc>
        <w:tc>
          <w:tcPr>
            <w:tcW w:w="311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设立双语或多语官方网站</w:t>
            </w:r>
          </w:p>
        </w:tc>
        <w:tc>
          <w:tcPr>
            <w:tcW w:w="7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2</w:t>
            </w:r>
          </w:p>
        </w:tc>
        <w:tc>
          <w:tcPr>
            <w:tcW w:w="231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340" w:hRule="exact"/>
        </w:trPr>
        <w:tc>
          <w:tcPr>
            <w:tcW w:w="436"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1391"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456"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311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实现网上报名参展、参会、办证</w:t>
            </w:r>
          </w:p>
        </w:tc>
        <w:tc>
          <w:tcPr>
            <w:tcW w:w="7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1</w:t>
            </w:r>
          </w:p>
        </w:tc>
        <w:tc>
          <w:tcPr>
            <w:tcW w:w="231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340" w:hRule="exact"/>
        </w:trPr>
        <w:tc>
          <w:tcPr>
            <w:tcW w:w="436"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1391"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456"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311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设立移动APP与客户端</w:t>
            </w:r>
          </w:p>
        </w:tc>
        <w:tc>
          <w:tcPr>
            <w:tcW w:w="7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2</w:t>
            </w:r>
          </w:p>
        </w:tc>
        <w:tc>
          <w:tcPr>
            <w:tcW w:w="231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340" w:hRule="exact"/>
        </w:trPr>
        <w:tc>
          <w:tcPr>
            <w:tcW w:w="436"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8</w:t>
            </w:r>
          </w:p>
        </w:tc>
        <w:tc>
          <w:tcPr>
            <w:tcW w:w="139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规范化建设</w:t>
            </w:r>
          </w:p>
        </w:tc>
        <w:tc>
          <w:tcPr>
            <w:tcW w:w="456"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5</w:t>
            </w:r>
          </w:p>
        </w:tc>
        <w:tc>
          <w:tcPr>
            <w:tcW w:w="311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按规定向商务部报备核准</w:t>
            </w:r>
          </w:p>
        </w:tc>
        <w:tc>
          <w:tcPr>
            <w:tcW w:w="7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0.5</w:t>
            </w:r>
          </w:p>
        </w:tc>
        <w:tc>
          <w:tcPr>
            <w:tcW w:w="231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340" w:hRule="exact"/>
        </w:trPr>
        <w:tc>
          <w:tcPr>
            <w:tcW w:w="436"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1391"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456"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311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按规定向公安部门报备核准</w:t>
            </w:r>
          </w:p>
        </w:tc>
        <w:tc>
          <w:tcPr>
            <w:tcW w:w="7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0.5</w:t>
            </w:r>
          </w:p>
        </w:tc>
        <w:tc>
          <w:tcPr>
            <w:tcW w:w="231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340" w:hRule="exact"/>
        </w:trPr>
        <w:tc>
          <w:tcPr>
            <w:tcW w:w="436"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1391"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456"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311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布展方案经消防部门核准</w:t>
            </w:r>
          </w:p>
        </w:tc>
        <w:tc>
          <w:tcPr>
            <w:tcW w:w="7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0.5</w:t>
            </w:r>
          </w:p>
        </w:tc>
        <w:tc>
          <w:tcPr>
            <w:tcW w:w="231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340" w:hRule="exact"/>
        </w:trPr>
        <w:tc>
          <w:tcPr>
            <w:tcW w:w="436"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1391"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456"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311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各展厅设立服务台和展位示意图</w:t>
            </w:r>
          </w:p>
        </w:tc>
        <w:tc>
          <w:tcPr>
            <w:tcW w:w="7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0.5</w:t>
            </w:r>
          </w:p>
        </w:tc>
        <w:tc>
          <w:tcPr>
            <w:tcW w:w="231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340" w:hRule="exact"/>
        </w:trPr>
        <w:tc>
          <w:tcPr>
            <w:tcW w:w="436"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1391"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456"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311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现场秩序好、噪音控制好</w:t>
            </w:r>
          </w:p>
        </w:tc>
        <w:tc>
          <w:tcPr>
            <w:tcW w:w="7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0.5</w:t>
            </w:r>
          </w:p>
        </w:tc>
        <w:tc>
          <w:tcPr>
            <w:tcW w:w="231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340" w:hRule="exact"/>
        </w:trPr>
        <w:tc>
          <w:tcPr>
            <w:tcW w:w="436"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1391"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456"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311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印制纸质会刊或制作电子会刊</w:t>
            </w:r>
          </w:p>
        </w:tc>
        <w:tc>
          <w:tcPr>
            <w:tcW w:w="7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0.5</w:t>
            </w:r>
          </w:p>
        </w:tc>
        <w:tc>
          <w:tcPr>
            <w:tcW w:w="231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340" w:hRule="exact"/>
        </w:trPr>
        <w:tc>
          <w:tcPr>
            <w:tcW w:w="436"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1391"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456"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311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5年以上无安全事故（重伤、死人）</w:t>
            </w:r>
          </w:p>
        </w:tc>
        <w:tc>
          <w:tcPr>
            <w:tcW w:w="7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2</w:t>
            </w:r>
          </w:p>
        </w:tc>
        <w:tc>
          <w:tcPr>
            <w:tcW w:w="231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340" w:hRule="exact"/>
        </w:trPr>
        <w:tc>
          <w:tcPr>
            <w:tcW w:w="436"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9</w:t>
            </w:r>
          </w:p>
        </w:tc>
        <w:tc>
          <w:tcPr>
            <w:tcW w:w="139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绿色展装</w:t>
            </w:r>
          </w:p>
        </w:tc>
        <w:tc>
          <w:tcPr>
            <w:tcW w:w="456"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5</w:t>
            </w:r>
          </w:p>
        </w:tc>
        <w:tc>
          <w:tcPr>
            <w:tcW w:w="311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有绿色展装要求</w:t>
            </w:r>
          </w:p>
        </w:tc>
        <w:tc>
          <w:tcPr>
            <w:tcW w:w="7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2</w:t>
            </w:r>
          </w:p>
        </w:tc>
        <w:tc>
          <w:tcPr>
            <w:tcW w:w="231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340" w:hRule="exact"/>
        </w:trPr>
        <w:tc>
          <w:tcPr>
            <w:tcW w:w="436"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1391"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456"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311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绿色展装率达80%</w:t>
            </w:r>
          </w:p>
        </w:tc>
        <w:tc>
          <w:tcPr>
            <w:tcW w:w="7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3</w:t>
            </w:r>
          </w:p>
        </w:tc>
        <w:tc>
          <w:tcPr>
            <w:tcW w:w="231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340" w:hRule="exact"/>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10</w:t>
            </w:r>
          </w:p>
        </w:tc>
        <w:tc>
          <w:tcPr>
            <w:tcW w:w="139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客商满意度</w:t>
            </w:r>
          </w:p>
        </w:tc>
        <w:tc>
          <w:tcPr>
            <w:tcW w:w="456"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5</w:t>
            </w:r>
          </w:p>
        </w:tc>
        <w:tc>
          <w:tcPr>
            <w:tcW w:w="311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客商综合满意度90%以上</w:t>
            </w:r>
          </w:p>
        </w:tc>
        <w:tc>
          <w:tcPr>
            <w:tcW w:w="7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5</w:t>
            </w:r>
          </w:p>
        </w:tc>
        <w:tc>
          <w:tcPr>
            <w:tcW w:w="231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340" w:hRule="exact"/>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11</w:t>
            </w:r>
          </w:p>
        </w:tc>
        <w:tc>
          <w:tcPr>
            <w:tcW w:w="139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展商满意度</w:t>
            </w:r>
          </w:p>
        </w:tc>
        <w:tc>
          <w:tcPr>
            <w:tcW w:w="456"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5</w:t>
            </w:r>
          </w:p>
        </w:tc>
        <w:tc>
          <w:tcPr>
            <w:tcW w:w="311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展商综合满意度90%以上</w:t>
            </w:r>
          </w:p>
        </w:tc>
        <w:tc>
          <w:tcPr>
            <w:tcW w:w="7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5</w:t>
            </w:r>
          </w:p>
        </w:tc>
        <w:tc>
          <w:tcPr>
            <w:tcW w:w="231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340" w:hRule="exact"/>
        </w:trPr>
        <w:tc>
          <w:tcPr>
            <w:tcW w:w="436"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12</w:t>
            </w:r>
          </w:p>
        </w:tc>
        <w:tc>
          <w:tcPr>
            <w:tcW w:w="139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社会影响力</w:t>
            </w:r>
          </w:p>
        </w:tc>
        <w:tc>
          <w:tcPr>
            <w:tcW w:w="456"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5</w:t>
            </w:r>
          </w:p>
        </w:tc>
        <w:tc>
          <w:tcPr>
            <w:tcW w:w="311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1.论坛、研讨数10场以上；                        2.院士、行业领袖、省部级参会</w:t>
            </w:r>
          </w:p>
        </w:tc>
        <w:tc>
          <w:tcPr>
            <w:tcW w:w="7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2.5</w:t>
            </w:r>
          </w:p>
        </w:tc>
        <w:tc>
          <w:tcPr>
            <w:tcW w:w="231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340" w:hRule="exact"/>
        </w:trPr>
        <w:tc>
          <w:tcPr>
            <w:tcW w:w="436"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1391"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456"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sz w:val="18"/>
                <w:szCs w:val="18"/>
              </w:rPr>
            </w:pPr>
          </w:p>
        </w:tc>
        <w:tc>
          <w:tcPr>
            <w:tcW w:w="311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1.境外媒体5家以上参会；</w:t>
            </w:r>
          </w:p>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2.国家级媒体5家以上</w:t>
            </w:r>
          </w:p>
        </w:tc>
        <w:tc>
          <w:tcPr>
            <w:tcW w:w="7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2.5</w:t>
            </w:r>
          </w:p>
        </w:tc>
        <w:tc>
          <w:tcPr>
            <w:tcW w:w="231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r>
    </w:tbl>
    <w:p>
      <w:pPr>
        <w:pStyle w:val="3"/>
        <w:spacing w:before="80" w:after="80" w:line="560" w:lineRule="exact"/>
        <w:ind w:firstLine="422" w:firstLineChars="150"/>
        <w:rPr>
          <w:rFonts w:ascii="黑体" w:hAnsi="黑体" w:eastAsia="黑体"/>
          <w:color w:val="000000" w:themeColor="text1"/>
          <w:sz w:val="28"/>
          <w:szCs w:val="28"/>
        </w:rPr>
      </w:pPr>
      <w:bookmarkStart w:id="48" w:name="_Toc451936185"/>
      <w:bookmarkStart w:id="49" w:name="_Toc453770922"/>
      <w:r>
        <w:rPr>
          <w:rFonts w:hint="eastAsia" w:ascii="黑体" w:hAnsi="黑体" w:eastAsia="黑体"/>
          <w:color w:val="000000" w:themeColor="text1"/>
          <w:sz w:val="28"/>
          <w:szCs w:val="28"/>
        </w:rPr>
        <w:t>（二）中国区域性品牌展览会分值表</w:t>
      </w:r>
      <w:bookmarkEnd w:id="48"/>
      <w:r>
        <w:rPr>
          <w:rFonts w:hint="eastAsia" w:ascii="黑体" w:hAnsi="黑体" w:eastAsia="黑体"/>
          <w:color w:val="000000" w:themeColor="text1"/>
          <w:sz w:val="28"/>
          <w:szCs w:val="28"/>
        </w:rPr>
        <w:t>（以地级以上城市为单位）</w:t>
      </w:r>
      <w:bookmarkEnd w:id="49"/>
    </w:p>
    <w:p>
      <w:pPr>
        <w:jc w:val="center"/>
        <w:rPr>
          <w:rFonts w:asciiTheme="minorEastAsia" w:hAnsiTheme="minorEastAsia"/>
          <w:color w:val="000000" w:themeColor="text1"/>
          <w:sz w:val="10"/>
          <w:szCs w:val="10"/>
        </w:rPr>
      </w:pPr>
    </w:p>
    <w:tbl>
      <w:tblPr>
        <w:tblStyle w:val="15"/>
        <w:tblW w:w="8429" w:type="dxa"/>
        <w:tblInd w:w="93" w:type="dxa"/>
        <w:tblLayout w:type="fixed"/>
        <w:tblCellMar>
          <w:top w:w="0" w:type="dxa"/>
          <w:left w:w="108" w:type="dxa"/>
          <w:bottom w:w="0" w:type="dxa"/>
          <w:right w:w="108" w:type="dxa"/>
        </w:tblCellMar>
      </w:tblPr>
      <w:tblGrid>
        <w:gridCol w:w="434"/>
        <w:gridCol w:w="1424"/>
        <w:gridCol w:w="567"/>
        <w:gridCol w:w="4111"/>
        <w:gridCol w:w="567"/>
        <w:gridCol w:w="1326"/>
      </w:tblGrid>
      <w:tr>
        <w:tblPrEx>
          <w:tblLayout w:type="fixed"/>
          <w:tblCellMar>
            <w:top w:w="0" w:type="dxa"/>
            <w:left w:w="108" w:type="dxa"/>
            <w:bottom w:w="0" w:type="dxa"/>
            <w:right w:w="108" w:type="dxa"/>
          </w:tblCellMar>
        </w:tblPrEx>
        <w:trPr>
          <w:trHeight w:val="634" w:hRule="exact"/>
        </w:trPr>
        <w:tc>
          <w:tcPr>
            <w:tcW w:w="4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b/>
                <w:bCs/>
                <w:color w:val="000000" w:themeColor="text1"/>
                <w:sz w:val="18"/>
                <w:szCs w:val="18"/>
              </w:rPr>
            </w:pPr>
            <w:r>
              <w:rPr>
                <w:rFonts w:hint="eastAsia" w:cs="宋体" w:asciiTheme="minorEastAsia" w:hAnsiTheme="minorEastAsia"/>
                <w:b/>
                <w:bCs/>
                <w:color w:val="000000" w:themeColor="text1"/>
                <w:sz w:val="18"/>
                <w:szCs w:val="18"/>
              </w:rPr>
              <w:t>序号</w:t>
            </w:r>
          </w:p>
        </w:tc>
        <w:tc>
          <w:tcPr>
            <w:tcW w:w="1424"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b/>
                <w:bCs/>
                <w:color w:val="000000" w:themeColor="text1"/>
                <w:sz w:val="18"/>
                <w:szCs w:val="18"/>
              </w:rPr>
            </w:pPr>
            <w:r>
              <w:rPr>
                <w:rFonts w:hint="eastAsia" w:cs="宋体" w:asciiTheme="minorEastAsia" w:hAnsiTheme="minorEastAsia"/>
                <w:b/>
                <w:bCs/>
                <w:color w:val="000000" w:themeColor="text1"/>
                <w:sz w:val="18"/>
                <w:szCs w:val="18"/>
              </w:rPr>
              <w:t>类别</w:t>
            </w:r>
          </w:p>
        </w:tc>
        <w:tc>
          <w:tcPr>
            <w:tcW w:w="567"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b/>
                <w:bCs/>
                <w:color w:val="000000" w:themeColor="text1"/>
                <w:sz w:val="18"/>
                <w:szCs w:val="18"/>
              </w:rPr>
            </w:pPr>
            <w:r>
              <w:rPr>
                <w:rFonts w:hint="eastAsia" w:cs="宋体" w:asciiTheme="minorEastAsia" w:hAnsiTheme="minorEastAsia"/>
                <w:b/>
                <w:bCs/>
                <w:color w:val="000000" w:themeColor="text1"/>
                <w:sz w:val="18"/>
                <w:szCs w:val="18"/>
              </w:rPr>
              <w:t>总分</w:t>
            </w:r>
          </w:p>
        </w:tc>
        <w:tc>
          <w:tcPr>
            <w:tcW w:w="4111"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b/>
                <w:bCs/>
                <w:color w:val="000000" w:themeColor="text1"/>
                <w:sz w:val="18"/>
                <w:szCs w:val="18"/>
              </w:rPr>
            </w:pPr>
            <w:r>
              <w:rPr>
                <w:rFonts w:hint="eastAsia" w:cs="宋体" w:asciiTheme="minorEastAsia" w:hAnsiTheme="minorEastAsia"/>
                <w:b/>
                <w:bCs/>
                <w:color w:val="000000" w:themeColor="text1"/>
                <w:sz w:val="18"/>
                <w:szCs w:val="18"/>
              </w:rPr>
              <w:t>分类内容</w:t>
            </w:r>
          </w:p>
        </w:tc>
        <w:tc>
          <w:tcPr>
            <w:tcW w:w="567"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b/>
                <w:bCs/>
                <w:color w:val="000000" w:themeColor="text1"/>
                <w:sz w:val="18"/>
                <w:szCs w:val="18"/>
              </w:rPr>
            </w:pPr>
            <w:r>
              <w:rPr>
                <w:rFonts w:hint="eastAsia" w:cs="宋体" w:asciiTheme="minorEastAsia" w:hAnsiTheme="minorEastAsia"/>
                <w:b/>
                <w:bCs/>
                <w:color w:val="000000" w:themeColor="text1"/>
                <w:sz w:val="18"/>
                <w:szCs w:val="18"/>
              </w:rPr>
              <w:t>分类     分值</w:t>
            </w:r>
          </w:p>
        </w:tc>
        <w:tc>
          <w:tcPr>
            <w:tcW w:w="1326"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b/>
                <w:bCs/>
                <w:color w:val="000000" w:themeColor="text1"/>
                <w:sz w:val="18"/>
                <w:szCs w:val="18"/>
              </w:rPr>
            </w:pPr>
            <w:r>
              <w:rPr>
                <w:rFonts w:hint="eastAsia" w:cs="宋体" w:asciiTheme="minorEastAsia" w:hAnsiTheme="minorEastAsia"/>
                <w:b/>
                <w:bCs/>
                <w:color w:val="000000" w:themeColor="text1"/>
                <w:sz w:val="18"/>
                <w:szCs w:val="18"/>
              </w:rPr>
              <w:t>备注</w:t>
            </w:r>
          </w:p>
        </w:tc>
      </w:tr>
      <w:tr>
        <w:tblPrEx>
          <w:tblLayout w:type="fixed"/>
          <w:tblCellMar>
            <w:top w:w="0" w:type="dxa"/>
            <w:left w:w="108" w:type="dxa"/>
            <w:bottom w:w="0" w:type="dxa"/>
            <w:right w:w="108" w:type="dxa"/>
          </w:tblCellMar>
        </w:tblPrEx>
        <w:trPr>
          <w:trHeight w:val="454" w:hRule="exact"/>
        </w:trPr>
        <w:tc>
          <w:tcPr>
            <w:tcW w:w="434"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1</w:t>
            </w:r>
          </w:p>
        </w:tc>
        <w:tc>
          <w:tcPr>
            <w:tcW w:w="1424"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年限</w:t>
            </w:r>
          </w:p>
        </w:tc>
        <w:tc>
          <w:tcPr>
            <w:tcW w:w="567"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10</w:t>
            </w:r>
          </w:p>
        </w:tc>
        <w:tc>
          <w:tcPr>
            <w:tcW w:w="411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举办时间5年以上</w:t>
            </w:r>
          </w:p>
        </w:tc>
        <w:tc>
          <w:tcPr>
            <w:tcW w:w="56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10</w:t>
            </w:r>
          </w:p>
        </w:tc>
        <w:tc>
          <w:tcPr>
            <w:tcW w:w="1326" w:type="dxa"/>
            <w:vMerge w:val="restart"/>
            <w:tcBorders>
              <w:top w:val="nil"/>
              <w:left w:val="single" w:color="auto" w:sz="4" w:space="0"/>
              <w:right w:val="single" w:color="auto" w:sz="4" w:space="0"/>
            </w:tcBorders>
            <w:shd w:val="clear" w:color="auto" w:fill="auto"/>
          </w:tcPr>
          <w:p>
            <w:pPr>
              <w:rPr>
                <w:rFonts w:cs="宋体" w:asciiTheme="minorEastAsia" w:hAnsiTheme="minorEastAsia"/>
                <w:color w:val="000000" w:themeColor="text1"/>
                <w:sz w:val="18"/>
                <w:szCs w:val="18"/>
              </w:rPr>
            </w:pPr>
            <w:r>
              <w:rPr>
                <w:rFonts w:hint="eastAsia" w:cs="宋体" w:asciiTheme="minorEastAsia" w:hAnsiTheme="minorEastAsia"/>
                <w:b/>
                <w:bCs/>
                <w:color w:val="000000" w:themeColor="text1"/>
                <w:sz w:val="18"/>
                <w:szCs w:val="18"/>
              </w:rPr>
              <w:t>1、</w:t>
            </w:r>
            <w:r>
              <w:rPr>
                <w:rFonts w:hint="eastAsia" w:cs="宋体" w:asciiTheme="minorEastAsia" w:hAnsiTheme="minorEastAsia"/>
                <w:color w:val="000000" w:themeColor="text1"/>
                <w:sz w:val="18"/>
                <w:szCs w:val="18"/>
              </w:rPr>
              <w:t xml:space="preserve">品牌展会分值按100分制计算分值，但设有加分机制，上不封顶，品牌展会得分可以超过100分。                                        </w:t>
            </w:r>
            <w:r>
              <w:rPr>
                <w:rFonts w:hint="eastAsia" w:cs="宋体" w:asciiTheme="minorEastAsia" w:hAnsiTheme="minorEastAsia"/>
                <w:b/>
                <w:bCs/>
                <w:color w:val="000000" w:themeColor="text1"/>
                <w:sz w:val="18"/>
                <w:szCs w:val="18"/>
              </w:rPr>
              <w:t>2、</w:t>
            </w:r>
            <w:r>
              <w:rPr>
                <w:rFonts w:hint="eastAsia" w:cs="宋体" w:asciiTheme="minorEastAsia" w:hAnsiTheme="minorEastAsia"/>
                <w:color w:val="000000" w:themeColor="text1"/>
                <w:sz w:val="18"/>
                <w:szCs w:val="18"/>
              </w:rPr>
              <w:t xml:space="preserve">展会举办时间5年以上，每增加5年加1分，上不封顶。                      </w:t>
            </w:r>
          </w:p>
        </w:tc>
      </w:tr>
      <w:tr>
        <w:tblPrEx>
          <w:tblLayout w:type="fixed"/>
          <w:tblCellMar>
            <w:top w:w="0" w:type="dxa"/>
            <w:left w:w="108" w:type="dxa"/>
            <w:bottom w:w="0" w:type="dxa"/>
            <w:right w:w="108" w:type="dxa"/>
          </w:tblCellMar>
        </w:tblPrEx>
        <w:trPr>
          <w:trHeight w:val="454" w:hRule="exact"/>
        </w:trPr>
        <w:tc>
          <w:tcPr>
            <w:tcW w:w="434"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c>
          <w:tcPr>
            <w:tcW w:w="1424"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c>
          <w:tcPr>
            <w:tcW w:w="567"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c>
          <w:tcPr>
            <w:tcW w:w="411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举办时间10年以上</w:t>
            </w:r>
          </w:p>
        </w:tc>
        <w:tc>
          <w:tcPr>
            <w:tcW w:w="56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11</w:t>
            </w:r>
          </w:p>
        </w:tc>
        <w:tc>
          <w:tcPr>
            <w:tcW w:w="1326" w:type="dxa"/>
            <w:vMerge w:val="continue"/>
            <w:tcBorders>
              <w:left w:val="single" w:color="auto"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454" w:hRule="exact"/>
        </w:trPr>
        <w:tc>
          <w:tcPr>
            <w:tcW w:w="434" w:type="dxa"/>
            <w:vMerge w:val="restart"/>
            <w:tcBorders>
              <w:top w:val="nil"/>
              <w:left w:val="single" w:color="auto" w:sz="4" w:space="0"/>
              <w:bottom w:val="nil"/>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2</w:t>
            </w:r>
          </w:p>
        </w:tc>
        <w:tc>
          <w:tcPr>
            <w:tcW w:w="1424" w:type="dxa"/>
            <w:vMerge w:val="restart"/>
            <w:tcBorders>
              <w:top w:val="nil"/>
              <w:left w:val="single" w:color="auto" w:sz="4" w:space="0"/>
              <w:bottom w:val="nil"/>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规模</w:t>
            </w:r>
          </w:p>
        </w:tc>
        <w:tc>
          <w:tcPr>
            <w:tcW w:w="567" w:type="dxa"/>
            <w:vMerge w:val="restart"/>
            <w:tcBorders>
              <w:top w:val="nil"/>
              <w:left w:val="single" w:color="auto" w:sz="4" w:space="0"/>
              <w:bottom w:val="nil"/>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20</w:t>
            </w:r>
          </w:p>
        </w:tc>
        <w:tc>
          <w:tcPr>
            <w:tcW w:w="411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本市同类展览面积规模第1名</w:t>
            </w:r>
          </w:p>
        </w:tc>
        <w:tc>
          <w:tcPr>
            <w:tcW w:w="56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20</w:t>
            </w:r>
          </w:p>
        </w:tc>
        <w:tc>
          <w:tcPr>
            <w:tcW w:w="1326" w:type="dxa"/>
            <w:vMerge w:val="continue"/>
            <w:tcBorders>
              <w:left w:val="single" w:color="auto"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454" w:hRule="exact"/>
        </w:trPr>
        <w:tc>
          <w:tcPr>
            <w:tcW w:w="434" w:type="dxa"/>
            <w:vMerge w:val="continue"/>
            <w:tcBorders>
              <w:top w:val="nil"/>
              <w:left w:val="single" w:color="auto" w:sz="4" w:space="0"/>
              <w:bottom w:val="nil"/>
              <w:right w:val="single" w:color="auto" w:sz="4" w:space="0"/>
            </w:tcBorders>
            <w:vAlign w:val="center"/>
          </w:tcPr>
          <w:p>
            <w:pPr>
              <w:rPr>
                <w:rFonts w:cs="宋体" w:asciiTheme="minorEastAsia" w:hAnsiTheme="minorEastAsia"/>
                <w:color w:val="000000" w:themeColor="text1"/>
                <w:sz w:val="18"/>
                <w:szCs w:val="18"/>
              </w:rPr>
            </w:pPr>
          </w:p>
        </w:tc>
        <w:tc>
          <w:tcPr>
            <w:tcW w:w="1424" w:type="dxa"/>
            <w:vMerge w:val="continue"/>
            <w:tcBorders>
              <w:top w:val="nil"/>
              <w:left w:val="single" w:color="auto" w:sz="4" w:space="0"/>
              <w:bottom w:val="nil"/>
              <w:right w:val="single" w:color="auto" w:sz="4" w:space="0"/>
            </w:tcBorders>
            <w:vAlign w:val="center"/>
          </w:tcPr>
          <w:p>
            <w:pPr>
              <w:rPr>
                <w:rFonts w:cs="宋体" w:asciiTheme="minorEastAsia" w:hAnsiTheme="minorEastAsia"/>
                <w:color w:val="000000" w:themeColor="text1"/>
                <w:sz w:val="18"/>
                <w:szCs w:val="18"/>
              </w:rPr>
            </w:pPr>
          </w:p>
        </w:tc>
        <w:tc>
          <w:tcPr>
            <w:tcW w:w="567" w:type="dxa"/>
            <w:vMerge w:val="continue"/>
            <w:tcBorders>
              <w:top w:val="nil"/>
              <w:left w:val="single" w:color="auto" w:sz="4" w:space="0"/>
              <w:bottom w:val="nil"/>
              <w:right w:val="single" w:color="auto" w:sz="4" w:space="0"/>
            </w:tcBorders>
            <w:vAlign w:val="center"/>
          </w:tcPr>
          <w:p>
            <w:pPr>
              <w:rPr>
                <w:rFonts w:cs="宋体" w:asciiTheme="minorEastAsia" w:hAnsiTheme="minorEastAsia"/>
                <w:color w:val="000000" w:themeColor="text1"/>
                <w:sz w:val="18"/>
                <w:szCs w:val="18"/>
              </w:rPr>
            </w:pPr>
          </w:p>
        </w:tc>
        <w:tc>
          <w:tcPr>
            <w:tcW w:w="411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本市同类展览面积规模第2名</w:t>
            </w:r>
          </w:p>
        </w:tc>
        <w:tc>
          <w:tcPr>
            <w:tcW w:w="56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19</w:t>
            </w:r>
          </w:p>
        </w:tc>
        <w:tc>
          <w:tcPr>
            <w:tcW w:w="1326" w:type="dxa"/>
            <w:vMerge w:val="continue"/>
            <w:tcBorders>
              <w:left w:val="single" w:color="auto"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454" w:hRule="exact"/>
        </w:trPr>
        <w:tc>
          <w:tcPr>
            <w:tcW w:w="4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3</w:t>
            </w:r>
          </w:p>
        </w:tc>
        <w:tc>
          <w:tcPr>
            <w:tcW w:w="1424"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专业性</w:t>
            </w:r>
          </w:p>
        </w:tc>
        <w:tc>
          <w:tcPr>
            <w:tcW w:w="567"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10</w:t>
            </w:r>
          </w:p>
        </w:tc>
        <w:tc>
          <w:tcPr>
            <w:tcW w:w="411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专业化率90%以上</w:t>
            </w:r>
          </w:p>
        </w:tc>
        <w:tc>
          <w:tcPr>
            <w:tcW w:w="56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15</w:t>
            </w:r>
          </w:p>
        </w:tc>
        <w:tc>
          <w:tcPr>
            <w:tcW w:w="1326" w:type="dxa"/>
            <w:vMerge w:val="continue"/>
            <w:tcBorders>
              <w:left w:val="single" w:color="auto"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454" w:hRule="exact"/>
        </w:trPr>
        <w:tc>
          <w:tcPr>
            <w:tcW w:w="434"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4</w:t>
            </w:r>
          </w:p>
        </w:tc>
        <w:tc>
          <w:tcPr>
            <w:tcW w:w="142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市场性</w:t>
            </w:r>
          </w:p>
        </w:tc>
        <w:tc>
          <w:tcPr>
            <w:tcW w:w="56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10</w:t>
            </w:r>
          </w:p>
        </w:tc>
        <w:tc>
          <w:tcPr>
            <w:tcW w:w="411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市场化率百分之百100%</w:t>
            </w:r>
          </w:p>
        </w:tc>
        <w:tc>
          <w:tcPr>
            <w:tcW w:w="56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10</w:t>
            </w:r>
          </w:p>
        </w:tc>
        <w:tc>
          <w:tcPr>
            <w:tcW w:w="1326" w:type="dxa"/>
            <w:vMerge w:val="continue"/>
            <w:tcBorders>
              <w:left w:val="single" w:color="auto"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454" w:hRule="exact"/>
        </w:trPr>
        <w:tc>
          <w:tcPr>
            <w:tcW w:w="4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5</w:t>
            </w:r>
          </w:p>
        </w:tc>
        <w:tc>
          <w:tcPr>
            <w:tcW w:w="142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知识产权保护</w:t>
            </w:r>
          </w:p>
        </w:tc>
        <w:tc>
          <w:tcPr>
            <w:tcW w:w="5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10</w:t>
            </w:r>
          </w:p>
        </w:tc>
        <w:tc>
          <w:tcPr>
            <w:tcW w:w="4111"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组展书有知识产权保护要求</w:t>
            </w:r>
          </w:p>
        </w:tc>
        <w:tc>
          <w:tcPr>
            <w:tcW w:w="567"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2.5</w:t>
            </w:r>
          </w:p>
        </w:tc>
        <w:tc>
          <w:tcPr>
            <w:tcW w:w="1326" w:type="dxa"/>
            <w:vMerge w:val="continue"/>
            <w:tcBorders>
              <w:left w:val="single" w:color="auto"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454" w:hRule="exact"/>
        </w:trPr>
        <w:tc>
          <w:tcPr>
            <w:tcW w:w="434"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c>
          <w:tcPr>
            <w:tcW w:w="1424"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c>
          <w:tcPr>
            <w:tcW w:w="567"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c>
          <w:tcPr>
            <w:tcW w:w="411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展会现场设立知识产权投诉点</w:t>
            </w:r>
          </w:p>
        </w:tc>
        <w:tc>
          <w:tcPr>
            <w:tcW w:w="56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2.5</w:t>
            </w:r>
          </w:p>
        </w:tc>
        <w:tc>
          <w:tcPr>
            <w:tcW w:w="1326" w:type="dxa"/>
            <w:vMerge w:val="continue"/>
            <w:tcBorders>
              <w:left w:val="single" w:color="auto"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454" w:hRule="exact"/>
        </w:trPr>
        <w:tc>
          <w:tcPr>
            <w:tcW w:w="434"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c>
          <w:tcPr>
            <w:tcW w:w="1424"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c>
          <w:tcPr>
            <w:tcW w:w="567"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c>
          <w:tcPr>
            <w:tcW w:w="411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展会未发生侵权问题</w:t>
            </w:r>
          </w:p>
        </w:tc>
        <w:tc>
          <w:tcPr>
            <w:tcW w:w="56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5</w:t>
            </w:r>
          </w:p>
        </w:tc>
        <w:tc>
          <w:tcPr>
            <w:tcW w:w="1326" w:type="dxa"/>
            <w:vMerge w:val="continue"/>
            <w:tcBorders>
              <w:left w:val="single" w:color="auto"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454" w:hRule="exact"/>
        </w:trPr>
        <w:tc>
          <w:tcPr>
            <w:tcW w:w="434"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6</w:t>
            </w:r>
          </w:p>
        </w:tc>
        <w:tc>
          <w:tcPr>
            <w:tcW w:w="1424"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信息化建设</w:t>
            </w:r>
          </w:p>
        </w:tc>
        <w:tc>
          <w:tcPr>
            <w:tcW w:w="567"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5</w:t>
            </w:r>
          </w:p>
        </w:tc>
        <w:tc>
          <w:tcPr>
            <w:tcW w:w="4111"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设立互联网站</w:t>
            </w:r>
          </w:p>
        </w:tc>
        <w:tc>
          <w:tcPr>
            <w:tcW w:w="56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3</w:t>
            </w:r>
          </w:p>
        </w:tc>
        <w:tc>
          <w:tcPr>
            <w:tcW w:w="1326" w:type="dxa"/>
            <w:vMerge w:val="continue"/>
            <w:tcBorders>
              <w:left w:val="single" w:color="auto"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454" w:hRule="exact"/>
        </w:trPr>
        <w:tc>
          <w:tcPr>
            <w:tcW w:w="434"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c>
          <w:tcPr>
            <w:tcW w:w="1424"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c>
          <w:tcPr>
            <w:tcW w:w="567"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c>
          <w:tcPr>
            <w:tcW w:w="411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实现网上报名参展、注册</w:t>
            </w:r>
          </w:p>
        </w:tc>
        <w:tc>
          <w:tcPr>
            <w:tcW w:w="56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1</w:t>
            </w:r>
          </w:p>
        </w:tc>
        <w:tc>
          <w:tcPr>
            <w:tcW w:w="1326" w:type="dxa"/>
            <w:vMerge w:val="continue"/>
            <w:tcBorders>
              <w:left w:val="single" w:color="auto"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454" w:hRule="exact"/>
        </w:trPr>
        <w:tc>
          <w:tcPr>
            <w:tcW w:w="434"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c>
          <w:tcPr>
            <w:tcW w:w="1424"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c>
          <w:tcPr>
            <w:tcW w:w="567"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c>
          <w:tcPr>
            <w:tcW w:w="411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设立移动APP与客户端</w:t>
            </w:r>
          </w:p>
        </w:tc>
        <w:tc>
          <w:tcPr>
            <w:tcW w:w="56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1</w:t>
            </w:r>
          </w:p>
        </w:tc>
        <w:tc>
          <w:tcPr>
            <w:tcW w:w="1326" w:type="dxa"/>
            <w:vMerge w:val="continue"/>
            <w:tcBorders>
              <w:left w:val="single" w:color="auto"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454" w:hRule="exact"/>
        </w:trPr>
        <w:tc>
          <w:tcPr>
            <w:tcW w:w="434"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7</w:t>
            </w:r>
          </w:p>
        </w:tc>
        <w:tc>
          <w:tcPr>
            <w:tcW w:w="1424"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规范化建设</w:t>
            </w:r>
          </w:p>
        </w:tc>
        <w:tc>
          <w:tcPr>
            <w:tcW w:w="567"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15</w:t>
            </w:r>
          </w:p>
        </w:tc>
        <w:tc>
          <w:tcPr>
            <w:tcW w:w="411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按规定向相关部门报备核准</w:t>
            </w:r>
          </w:p>
        </w:tc>
        <w:tc>
          <w:tcPr>
            <w:tcW w:w="56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2</w:t>
            </w:r>
          </w:p>
        </w:tc>
        <w:tc>
          <w:tcPr>
            <w:tcW w:w="1326" w:type="dxa"/>
            <w:vMerge w:val="continue"/>
            <w:tcBorders>
              <w:left w:val="single" w:color="auto"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454" w:hRule="exact"/>
        </w:trPr>
        <w:tc>
          <w:tcPr>
            <w:tcW w:w="434"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c>
          <w:tcPr>
            <w:tcW w:w="1424"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c>
          <w:tcPr>
            <w:tcW w:w="567"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c>
          <w:tcPr>
            <w:tcW w:w="411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按规定向公安部门报备核准</w:t>
            </w:r>
          </w:p>
        </w:tc>
        <w:tc>
          <w:tcPr>
            <w:tcW w:w="56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2</w:t>
            </w:r>
          </w:p>
        </w:tc>
        <w:tc>
          <w:tcPr>
            <w:tcW w:w="1326" w:type="dxa"/>
            <w:vMerge w:val="continue"/>
            <w:tcBorders>
              <w:left w:val="single" w:color="auto"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454" w:hRule="exact"/>
        </w:trPr>
        <w:tc>
          <w:tcPr>
            <w:tcW w:w="434"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c>
          <w:tcPr>
            <w:tcW w:w="1424"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c>
          <w:tcPr>
            <w:tcW w:w="567"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c>
          <w:tcPr>
            <w:tcW w:w="411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布展方案经消防部门核准</w:t>
            </w:r>
          </w:p>
        </w:tc>
        <w:tc>
          <w:tcPr>
            <w:tcW w:w="56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2</w:t>
            </w:r>
          </w:p>
        </w:tc>
        <w:tc>
          <w:tcPr>
            <w:tcW w:w="1326" w:type="dxa"/>
            <w:vMerge w:val="continue"/>
            <w:tcBorders>
              <w:left w:val="single" w:color="auto"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454" w:hRule="exact"/>
        </w:trPr>
        <w:tc>
          <w:tcPr>
            <w:tcW w:w="434"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c>
          <w:tcPr>
            <w:tcW w:w="1424"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c>
          <w:tcPr>
            <w:tcW w:w="567"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c>
          <w:tcPr>
            <w:tcW w:w="411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各展厅设立服务台和展位示意图</w:t>
            </w:r>
          </w:p>
        </w:tc>
        <w:tc>
          <w:tcPr>
            <w:tcW w:w="56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2</w:t>
            </w:r>
          </w:p>
        </w:tc>
        <w:tc>
          <w:tcPr>
            <w:tcW w:w="1326" w:type="dxa"/>
            <w:vMerge w:val="continue"/>
            <w:tcBorders>
              <w:left w:val="single" w:color="auto"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454" w:hRule="exact"/>
        </w:trPr>
        <w:tc>
          <w:tcPr>
            <w:tcW w:w="434"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c>
          <w:tcPr>
            <w:tcW w:w="1424"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c>
          <w:tcPr>
            <w:tcW w:w="567"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c>
          <w:tcPr>
            <w:tcW w:w="411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现场秩序好、噪音控制好</w:t>
            </w:r>
          </w:p>
        </w:tc>
        <w:tc>
          <w:tcPr>
            <w:tcW w:w="56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1</w:t>
            </w:r>
          </w:p>
        </w:tc>
        <w:tc>
          <w:tcPr>
            <w:tcW w:w="1326" w:type="dxa"/>
            <w:vMerge w:val="continue"/>
            <w:tcBorders>
              <w:left w:val="single" w:color="auto"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454" w:hRule="exact"/>
        </w:trPr>
        <w:tc>
          <w:tcPr>
            <w:tcW w:w="434"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c>
          <w:tcPr>
            <w:tcW w:w="1424"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c>
          <w:tcPr>
            <w:tcW w:w="567"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c>
          <w:tcPr>
            <w:tcW w:w="411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印制纸质会刊或制作电子会刊</w:t>
            </w:r>
          </w:p>
        </w:tc>
        <w:tc>
          <w:tcPr>
            <w:tcW w:w="56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2</w:t>
            </w:r>
          </w:p>
        </w:tc>
        <w:tc>
          <w:tcPr>
            <w:tcW w:w="1326" w:type="dxa"/>
            <w:vMerge w:val="continue"/>
            <w:tcBorders>
              <w:left w:val="single" w:color="auto"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454" w:hRule="exact"/>
        </w:trPr>
        <w:tc>
          <w:tcPr>
            <w:tcW w:w="434"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c>
          <w:tcPr>
            <w:tcW w:w="1424"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c>
          <w:tcPr>
            <w:tcW w:w="567"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c>
          <w:tcPr>
            <w:tcW w:w="411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5年以上无重大安全事故</w:t>
            </w:r>
          </w:p>
        </w:tc>
        <w:tc>
          <w:tcPr>
            <w:tcW w:w="56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4</w:t>
            </w:r>
          </w:p>
        </w:tc>
        <w:tc>
          <w:tcPr>
            <w:tcW w:w="1326" w:type="dxa"/>
            <w:vMerge w:val="continue"/>
            <w:tcBorders>
              <w:left w:val="single" w:color="auto"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454" w:hRule="exact"/>
        </w:trPr>
        <w:tc>
          <w:tcPr>
            <w:tcW w:w="434"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8</w:t>
            </w:r>
          </w:p>
        </w:tc>
        <w:tc>
          <w:tcPr>
            <w:tcW w:w="1424"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绿色展装</w:t>
            </w:r>
          </w:p>
        </w:tc>
        <w:tc>
          <w:tcPr>
            <w:tcW w:w="567"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5</w:t>
            </w:r>
          </w:p>
        </w:tc>
        <w:tc>
          <w:tcPr>
            <w:tcW w:w="411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有绿色展装要求</w:t>
            </w:r>
          </w:p>
        </w:tc>
        <w:tc>
          <w:tcPr>
            <w:tcW w:w="56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2</w:t>
            </w:r>
          </w:p>
        </w:tc>
        <w:tc>
          <w:tcPr>
            <w:tcW w:w="1326" w:type="dxa"/>
            <w:vMerge w:val="continue"/>
            <w:tcBorders>
              <w:left w:val="single" w:color="auto"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454" w:hRule="exact"/>
        </w:trPr>
        <w:tc>
          <w:tcPr>
            <w:tcW w:w="434"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c>
          <w:tcPr>
            <w:tcW w:w="1424"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c>
          <w:tcPr>
            <w:tcW w:w="567"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themeColor="text1"/>
                <w:sz w:val="18"/>
                <w:szCs w:val="18"/>
              </w:rPr>
            </w:pPr>
          </w:p>
        </w:tc>
        <w:tc>
          <w:tcPr>
            <w:tcW w:w="411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绿色展装率达80%</w:t>
            </w:r>
          </w:p>
        </w:tc>
        <w:tc>
          <w:tcPr>
            <w:tcW w:w="56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3</w:t>
            </w:r>
          </w:p>
        </w:tc>
        <w:tc>
          <w:tcPr>
            <w:tcW w:w="1326" w:type="dxa"/>
            <w:vMerge w:val="continue"/>
            <w:tcBorders>
              <w:left w:val="single" w:color="auto"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642" w:hRule="exact"/>
        </w:trPr>
        <w:tc>
          <w:tcPr>
            <w:tcW w:w="434"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9</w:t>
            </w:r>
          </w:p>
        </w:tc>
        <w:tc>
          <w:tcPr>
            <w:tcW w:w="142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展商满意度</w:t>
            </w:r>
          </w:p>
        </w:tc>
        <w:tc>
          <w:tcPr>
            <w:tcW w:w="56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5</w:t>
            </w:r>
          </w:p>
        </w:tc>
        <w:tc>
          <w:tcPr>
            <w:tcW w:w="411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展商综合满意度90%以上</w:t>
            </w:r>
          </w:p>
        </w:tc>
        <w:tc>
          <w:tcPr>
            <w:tcW w:w="56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5</w:t>
            </w:r>
          </w:p>
        </w:tc>
        <w:tc>
          <w:tcPr>
            <w:tcW w:w="1326" w:type="dxa"/>
            <w:vMerge w:val="continue"/>
            <w:tcBorders>
              <w:left w:val="single" w:color="auto"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694" w:hRule="exact"/>
        </w:trPr>
        <w:tc>
          <w:tcPr>
            <w:tcW w:w="434"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10</w:t>
            </w:r>
          </w:p>
        </w:tc>
        <w:tc>
          <w:tcPr>
            <w:tcW w:w="1424"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客商满意度</w:t>
            </w:r>
          </w:p>
        </w:tc>
        <w:tc>
          <w:tcPr>
            <w:tcW w:w="56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5</w:t>
            </w:r>
          </w:p>
        </w:tc>
        <w:tc>
          <w:tcPr>
            <w:tcW w:w="411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客商综合满意度90%以上</w:t>
            </w:r>
          </w:p>
        </w:tc>
        <w:tc>
          <w:tcPr>
            <w:tcW w:w="56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5</w:t>
            </w:r>
          </w:p>
        </w:tc>
        <w:tc>
          <w:tcPr>
            <w:tcW w:w="1326" w:type="dxa"/>
            <w:vMerge w:val="continue"/>
            <w:tcBorders>
              <w:left w:val="single" w:color="auto"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345" w:hRule="atLeast"/>
        </w:trPr>
        <w:tc>
          <w:tcPr>
            <w:tcW w:w="434" w:type="dxa"/>
            <w:vMerge w:val="restart"/>
            <w:tcBorders>
              <w:top w:val="single" w:color="auto" w:sz="4" w:space="0"/>
              <w:left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11</w:t>
            </w:r>
          </w:p>
        </w:tc>
        <w:tc>
          <w:tcPr>
            <w:tcW w:w="1424" w:type="dxa"/>
            <w:vMerge w:val="restart"/>
            <w:tcBorders>
              <w:top w:val="single" w:color="auto" w:sz="4" w:space="0"/>
              <w:left w:val="nil"/>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社会影响力</w:t>
            </w:r>
          </w:p>
        </w:tc>
        <w:tc>
          <w:tcPr>
            <w:tcW w:w="567" w:type="dxa"/>
            <w:vMerge w:val="restart"/>
            <w:tcBorders>
              <w:top w:val="single" w:color="auto" w:sz="4" w:space="0"/>
              <w:left w:val="nil"/>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5</w:t>
            </w:r>
          </w:p>
        </w:tc>
        <w:tc>
          <w:tcPr>
            <w:tcW w:w="4111"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设立有主题论坛</w:t>
            </w:r>
          </w:p>
        </w:tc>
        <w:tc>
          <w:tcPr>
            <w:tcW w:w="567"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2.5</w:t>
            </w:r>
          </w:p>
        </w:tc>
        <w:tc>
          <w:tcPr>
            <w:tcW w:w="1326" w:type="dxa"/>
            <w:vMerge w:val="continue"/>
            <w:tcBorders>
              <w:left w:val="single" w:color="auto" w:sz="4" w:space="0"/>
              <w:right w:val="single" w:color="auto" w:sz="4" w:space="0"/>
            </w:tcBorders>
            <w:vAlign w:val="center"/>
          </w:tcPr>
          <w:p>
            <w:pPr>
              <w:rPr>
                <w:rFonts w:cs="宋体" w:asciiTheme="minorEastAsia" w:hAnsiTheme="minorEastAsia"/>
                <w:color w:val="000000" w:themeColor="text1"/>
                <w:sz w:val="18"/>
                <w:szCs w:val="18"/>
              </w:rPr>
            </w:pPr>
          </w:p>
        </w:tc>
      </w:tr>
      <w:tr>
        <w:tblPrEx>
          <w:tblLayout w:type="fixed"/>
          <w:tblCellMar>
            <w:top w:w="0" w:type="dxa"/>
            <w:left w:w="108" w:type="dxa"/>
            <w:bottom w:w="0" w:type="dxa"/>
            <w:right w:w="108" w:type="dxa"/>
          </w:tblCellMar>
        </w:tblPrEx>
        <w:trPr>
          <w:trHeight w:val="345" w:hRule="exact"/>
        </w:trPr>
        <w:tc>
          <w:tcPr>
            <w:tcW w:w="434" w:type="dxa"/>
            <w:vMerge w:val="continue"/>
            <w:tcBorders>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p>
        </w:tc>
        <w:tc>
          <w:tcPr>
            <w:tcW w:w="1424" w:type="dxa"/>
            <w:vMerge w:val="continue"/>
            <w:tcBorders>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p>
        </w:tc>
        <w:tc>
          <w:tcPr>
            <w:tcW w:w="567" w:type="dxa"/>
            <w:vMerge w:val="continue"/>
            <w:tcBorders>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p>
        </w:tc>
        <w:tc>
          <w:tcPr>
            <w:tcW w:w="4111"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参会媒体20家以上；国家级媒体2家以上</w:t>
            </w:r>
          </w:p>
        </w:tc>
        <w:tc>
          <w:tcPr>
            <w:tcW w:w="567" w:type="dxa"/>
            <w:tcBorders>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2.5</w:t>
            </w:r>
          </w:p>
        </w:tc>
        <w:tc>
          <w:tcPr>
            <w:tcW w:w="1326" w:type="dxa"/>
            <w:vMerge w:val="continue"/>
            <w:tcBorders>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sz w:val="18"/>
                <w:szCs w:val="18"/>
              </w:rPr>
            </w:pPr>
          </w:p>
        </w:tc>
      </w:tr>
    </w:tbl>
    <w:p>
      <w:pPr>
        <w:pStyle w:val="3"/>
        <w:spacing w:before="80" w:after="80" w:line="560" w:lineRule="exact"/>
        <w:ind w:firstLine="422" w:firstLineChars="150"/>
        <w:rPr>
          <w:rFonts w:ascii="黑体" w:hAnsi="黑体" w:eastAsia="黑体"/>
          <w:color w:val="000000" w:themeColor="text1"/>
          <w:sz w:val="28"/>
          <w:szCs w:val="28"/>
        </w:rPr>
      </w:pPr>
      <w:bookmarkStart w:id="50" w:name="_Toc453770923"/>
      <w:bookmarkStart w:id="51" w:name="_Toc451936186"/>
      <w:r>
        <w:rPr>
          <w:rFonts w:ascii="黑体" w:hAnsi="黑体" w:eastAsia="黑体"/>
          <w:color w:val="000000" w:themeColor="text1"/>
          <w:sz w:val="28"/>
          <w:szCs w:val="28"/>
        </w:rPr>
        <w:t>（</w:t>
      </w:r>
      <w:r>
        <w:rPr>
          <w:rFonts w:hint="eastAsia" w:ascii="黑体" w:hAnsi="黑体" w:eastAsia="黑体"/>
          <w:color w:val="000000" w:themeColor="text1"/>
          <w:sz w:val="28"/>
          <w:szCs w:val="28"/>
        </w:rPr>
        <w:t>三</w:t>
      </w:r>
      <w:r>
        <w:rPr>
          <w:rFonts w:ascii="黑体" w:hAnsi="黑体" w:eastAsia="黑体"/>
          <w:color w:val="000000" w:themeColor="text1"/>
          <w:sz w:val="28"/>
          <w:szCs w:val="28"/>
        </w:rPr>
        <w:t>）中国品牌展览会推荐表</w:t>
      </w:r>
      <w:bookmarkEnd w:id="50"/>
      <w:bookmarkEnd w:id="51"/>
    </w:p>
    <w:p>
      <w:pPr>
        <w:rPr>
          <w:color w:val="000000" w:themeColor="text1"/>
          <w:sz w:val="28"/>
          <w:szCs w:val="28"/>
        </w:rPr>
      </w:pPr>
      <w:r>
        <w:rPr>
          <w:rFonts w:hint="eastAsia"/>
          <w:b/>
          <w:color w:val="000000" w:themeColor="text1"/>
          <w:sz w:val="28"/>
          <w:szCs w:val="28"/>
        </w:rPr>
        <w:t>推荐城市：</w:t>
      </w:r>
      <w:r>
        <w:rPr>
          <w:rFonts w:hint="eastAsia"/>
          <w:color w:val="000000" w:themeColor="text1"/>
          <w:sz w:val="28"/>
          <w:szCs w:val="28"/>
        </w:rPr>
        <w:t xml:space="preserve">                                 </w:t>
      </w:r>
      <w:r>
        <w:rPr>
          <w:rFonts w:hint="eastAsia"/>
          <w:color w:val="000000" w:themeColor="text1"/>
          <w:sz w:val="24"/>
        </w:rPr>
        <w:t xml:space="preserve">    编号：</w:t>
      </w:r>
    </w:p>
    <w:tbl>
      <w:tblPr>
        <w:tblStyle w:val="16"/>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66"/>
        <w:gridCol w:w="1594"/>
        <w:gridCol w:w="1416"/>
        <w:gridCol w:w="868"/>
        <w:gridCol w:w="1018"/>
        <w:gridCol w:w="231"/>
        <w:gridCol w:w="878"/>
        <w:gridCol w:w="14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066" w:type="dxa"/>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项目名称</w:t>
            </w:r>
          </w:p>
        </w:tc>
        <w:tc>
          <w:tcPr>
            <w:tcW w:w="3878" w:type="dxa"/>
            <w:gridSpan w:val="3"/>
            <w:vAlign w:val="center"/>
          </w:tcPr>
          <w:p>
            <w:pPr>
              <w:jc w:val="center"/>
              <w:rPr>
                <w:rFonts w:asciiTheme="minorEastAsia" w:hAnsiTheme="minorEastAsia"/>
                <w:color w:val="000000" w:themeColor="text1"/>
                <w:sz w:val="18"/>
                <w:szCs w:val="18"/>
              </w:rPr>
            </w:pPr>
          </w:p>
        </w:tc>
        <w:tc>
          <w:tcPr>
            <w:tcW w:w="1249" w:type="dxa"/>
            <w:gridSpan w:val="2"/>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行业</w:t>
            </w:r>
            <w:r>
              <w:rPr>
                <w:rFonts w:hint="eastAsia" w:asciiTheme="minorEastAsia" w:hAnsiTheme="minorEastAsia"/>
                <w:color w:val="000000" w:themeColor="text1"/>
                <w:sz w:val="18"/>
                <w:szCs w:val="18"/>
              </w:rPr>
              <w:t>及编号</w:t>
            </w:r>
          </w:p>
        </w:tc>
        <w:tc>
          <w:tcPr>
            <w:tcW w:w="2329" w:type="dxa"/>
            <w:gridSpan w:val="2"/>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066" w:type="dxa"/>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主办单位</w:t>
            </w:r>
          </w:p>
        </w:tc>
        <w:tc>
          <w:tcPr>
            <w:tcW w:w="7456" w:type="dxa"/>
            <w:gridSpan w:val="7"/>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066" w:type="dxa"/>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承办单位</w:t>
            </w:r>
          </w:p>
        </w:tc>
        <w:tc>
          <w:tcPr>
            <w:tcW w:w="7456" w:type="dxa"/>
            <w:gridSpan w:val="7"/>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8522" w:type="dxa"/>
            <w:gridSpan w:val="8"/>
            <w:vAlign w:val="center"/>
          </w:tcPr>
          <w:p>
            <w:pPr>
              <w:jc w:val="center"/>
              <w:rPr>
                <w:rFonts w:asciiTheme="minorEastAsia" w:hAnsiTheme="minorEastAsia"/>
                <w:b/>
                <w:color w:val="000000" w:themeColor="text1"/>
                <w:sz w:val="18"/>
                <w:szCs w:val="18"/>
              </w:rPr>
            </w:pPr>
            <w:r>
              <w:rPr>
                <w:rFonts w:asciiTheme="minorEastAsia" w:hAnsiTheme="minorEastAsia"/>
                <w:b/>
                <w:color w:val="000000" w:themeColor="text1"/>
                <w:sz w:val="18"/>
                <w:szCs w:val="18"/>
              </w:rPr>
              <w:t>主要指标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066" w:type="dxa"/>
            <w:vMerge w:val="restart"/>
            <w:vAlign w:val="center"/>
          </w:tcPr>
          <w:p>
            <w:pPr>
              <w:rPr>
                <w:rFonts w:asciiTheme="minorEastAsia" w:hAnsiTheme="minorEastAsia"/>
                <w:color w:val="000000" w:themeColor="text1"/>
                <w:sz w:val="18"/>
                <w:szCs w:val="18"/>
              </w:rPr>
            </w:pPr>
            <w:r>
              <w:rPr>
                <w:rFonts w:asciiTheme="minorEastAsia" w:hAnsiTheme="minorEastAsia"/>
                <w:color w:val="000000" w:themeColor="text1"/>
                <w:sz w:val="18"/>
                <w:szCs w:val="18"/>
              </w:rPr>
              <w:t>举办年限</w:t>
            </w:r>
          </w:p>
        </w:tc>
        <w:tc>
          <w:tcPr>
            <w:tcW w:w="1594" w:type="dxa"/>
            <w:vMerge w:val="restart"/>
            <w:vAlign w:val="center"/>
          </w:tcPr>
          <w:p>
            <w:pPr>
              <w:jc w:val="center"/>
              <w:rPr>
                <w:rFonts w:asciiTheme="minorEastAsia" w:hAnsiTheme="minorEastAsia"/>
                <w:color w:val="000000" w:themeColor="text1"/>
                <w:sz w:val="18"/>
                <w:szCs w:val="18"/>
              </w:rPr>
            </w:pPr>
          </w:p>
        </w:tc>
        <w:tc>
          <w:tcPr>
            <w:tcW w:w="1416" w:type="dxa"/>
            <w:vMerge w:val="restart"/>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规模</w:t>
            </w:r>
            <w:r>
              <w:rPr>
                <w:rFonts w:hint="eastAsia" w:asciiTheme="minorEastAsia" w:hAnsiTheme="minorEastAsia"/>
                <w:color w:val="000000" w:themeColor="text1"/>
                <w:sz w:val="18"/>
                <w:szCs w:val="18"/>
              </w:rPr>
              <w:t>m²</w:t>
            </w:r>
          </w:p>
        </w:tc>
        <w:tc>
          <w:tcPr>
            <w:tcW w:w="868" w:type="dxa"/>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总面积</w:t>
            </w:r>
          </w:p>
        </w:tc>
        <w:tc>
          <w:tcPr>
            <w:tcW w:w="1249" w:type="dxa"/>
            <w:gridSpan w:val="2"/>
            <w:vAlign w:val="center"/>
          </w:tcPr>
          <w:p>
            <w:pPr>
              <w:jc w:val="center"/>
              <w:rPr>
                <w:rFonts w:asciiTheme="minorEastAsia" w:hAnsiTheme="minorEastAsia"/>
                <w:color w:val="000000" w:themeColor="text1"/>
                <w:sz w:val="18"/>
                <w:szCs w:val="18"/>
              </w:rPr>
            </w:pPr>
          </w:p>
        </w:tc>
        <w:tc>
          <w:tcPr>
            <w:tcW w:w="878" w:type="dxa"/>
            <w:vMerge w:val="restart"/>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全球排名</w:t>
            </w:r>
          </w:p>
        </w:tc>
        <w:tc>
          <w:tcPr>
            <w:tcW w:w="1451" w:type="dxa"/>
            <w:vMerge w:val="restart"/>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066" w:type="dxa"/>
            <w:vMerge w:val="continue"/>
            <w:vAlign w:val="center"/>
          </w:tcPr>
          <w:p>
            <w:pPr>
              <w:jc w:val="center"/>
              <w:rPr>
                <w:rFonts w:asciiTheme="minorEastAsia" w:hAnsiTheme="minorEastAsia"/>
                <w:color w:val="000000" w:themeColor="text1"/>
                <w:sz w:val="18"/>
                <w:szCs w:val="18"/>
              </w:rPr>
            </w:pPr>
          </w:p>
        </w:tc>
        <w:tc>
          <w:tcPr>
            <w:tcW w:w="1594" w:type="dxa"/>
            <w:vMerge w:val="continue"/>
            <w:vAlign w:val="center"/>
          </w:tcPr>
          <w:p>
            <w:pPr>
              <w:jc w:val="center"/>
              <w:rPr>
                <w:rFonts w:asciiTheme="minorEastAsia" w:hAnsiTheme="minorEastAsia"/>
                <w:color w:val="000000" w:themeColor="text1"/>
                <w:sz w:val="18"/>
                <w:szCs w:val="18"/>
              </w:rPr>
            </w:pPr>
          </w:p>
        </w:tc>
        <w:tc>
          <w:tcPr>
            <w:tcW w:w="1416" w:type="dxa"/>
            <w:vMerge w:val="continue"/>
            <w:vAlign w:val="center"/>
          </w:tcPr>
          <w:p>
            <w:pPr>
              <w:jc w:val="center"/>
              <w:rPr>
                <w:rFonts w:asciiTheme="minorEastAsia" w:hAnsiTheme="minorEastAsia"/>
                <w:color w:val="000000" w:themeColor="text1"/>
                <w:sz w:val="18"/>
                <w:szCs w:val="18"/>
              </w:rPr>
            </w:pPr>
          </w:p>
        </w:tc>
        <w:tc>
          <w:tcPr>
            <w:tcW w:w="868" w:type="dxa"/>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净面积</w:t>
            </w:r>
          </w:p>
        </w:tc>
        <w:tc>
          <w:tcPr>
            <w:tcW w:w="1249" w:type="dxa"/>
            <w:gridSpan w:val="2"/>
            <w:vAlign w:val="center"/>
          </w:tcPr>
          <w:p>
            <w:pPr>
              <w:jc w:val="center"/>
              <w:rPr>
                <w:rFonts w:asciiTheme="minorEastAsia" w:hAnsiTheme="minorEastAsia"/>
                <w:color w:val="000000" w:themeColor="text1"/>
                <w:sz w:val="18"/>
                <w:szCs w:val="18"/>
              </w:rPr>
            </w:pPr>
          </w:p>
        </w:tc>
        <w:tc>
          <w:tcPr>
            <w:tcW w:w="878" w:type="dxa"/>
            <w:vMerge w:val="continue"/>
            <w:vAlign w:val="center"/>
          </w:tcPr>
          <w:p>
            <w:pPr>
              <w:jc w:val="center"/>
              <w:rPr>
                <w:rFonts w:asciiTheme="minorEastAsia" w:hAnsiTheme="minorEastAsia"/>
                <w:color w:val="000000" w:themeColor="text1"/>
                <w:sz w:val="18"/>
                <w:szCs w:val="18"/>
              </w:rPr>
            </w:pPr>
          </w:p>
        </w:tc>
        <w:tc>
          <w:tcPr>
            <w:tcW w:w="1451" w:type="dxa"/>
            <w:vMerge w:val="continue"/>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066" w:type="dxa"/>
            <w:vMerge w:val="continue"/>
            <w:vAlign w:val="center"/>
          </w:tcPr>
          <w:p>
            <w:pPr>
              <w:jc w:val="center"/>
              <w:rPr>
                <w:rFonts w:asciiTheme="minorEastAsia" w:hAnsiTheme="minorEastAsia"/>
                <w:color w:val="000000" w:themeColor="text1"/>
                <w:sz w:val="18"/>
                <w:szCs w:val="18"/>
              </w:rPr>
            </w:pPr>
          </w:p>
        </w:tc>
        <w:tc>
          <w:tcPr>
            <w:tcW w:w="1594" w:type="dxa"/>
            <w:vMerge w:val="continue"/>
            <w:vAlign w:val="center"/>
          </w:tcPr>
          <w:p>
            <w:pPr>
              <w:jc w:val="center"/>
              <w:rPr>
                <w:rFonts w:asciiTheme="minorEastAsia" w:hAnsiTheme="minorEastAsia"/>
                <w:color w:val="000000" w:themeColor="text1"/>
                <w:sz w:val="18"/>
                <w:szCs w:val="18"/>
              </w:rPr>
            </w:pPr>
          </w:p>
        </w:tc>
        <w:tc>
          <w:tcPr>
            <w:tcW w:w="1416" w:type="dxa"/>
            <w:vMerge w:val="continue"/>
            <w:vAlign w:val="center"/>
          </w:tcPr>
          <w:p>
            <w:pPr>
              <w:jc w:val="center"/>
              <w:rPr>
                <w:rFonts w:asciiTheme="minorEastAsia" w:hAnsiTheme="minorEastAsia"/>
                <w:color w:val="000000" w:themeColor="text1"/>
                <w:sz w:val="18"/>
                <w:szCs w:val="18"/>
              </w:rPr>
            </w:pPr>
          </w:p>
        </w:tc>
        <w:tc>
          <w:tcPr>
            <w:tcW w:w="868" w:type="dxa"/>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展位数</w:t>
            </w:r>
          </w:p>
        </w:tc>
        <w:tc>
          <w:tcPr>
            <w:tcW w:w="1249" w:type="dxa"/>
            <w:gridSpan w:val="2"/>
            <w:vAlign w:val="center"/>
          </w:tcPr>
          <w:p>
            <w:pPr>
              <w:jc w:val="center"/>
              <w:rPr>
                <w:rFonts w:asciiTheme="minorEastAsia" w:hAnsiTheme="minorEastAsia"/>
                <w:color w:val="000000" w:themeColor="text1"/>
                <w:sz w:val="18"/>
                <w:szCs w:val="18"/>
              </w:rPr>
            </w:pPr>
          </w:p>
        </w:tc>
        <w:tc>
          <w:tcPr>
            <w:tcW w:w="878" w:type="dxa"/>
            <w:vMerge w:val="continue"/>
            <w:vAlign w:val="center"/>
          </w:tcPr>
          <w:p>
            <w:pPr>
              <w:jc w:val="center"/>
              <w:rPr>
                <w:rFonts w:asciiTheme="minorEastAsia" w:hAnsiTheme="minorEastAsia"/>
                <w:color w:val="000000" w:themeColor="text1"/>
                <w:sz w:val="18"/>
                <w:szCs w:val="18"/>
              </w:rPr>
            </w:pPr>
          </w:p>
        </w:tc>
        <w:tc>
          <w:tcPr>
            <w:tcW w:w="1451" w:type="dxa"/>
            <w:vMerge w:val="continue"/>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066" w:type="dxa"/>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专业性</w:t>
            </w:r>
          </w:p>
        </w:tc>
        <w:tc>
          <w:tcPr>
            <w:tcW w:w="3010" w:type="dxa"/>
            <w:gridSpan w:val="2"/>
            <w:vAlign w:val="center"/>
          </w:tcPr>
          <w:p>
            <w:pPr>
              <w:jc w:val="center"/>
              <w:rPr>
                <w:rFonts w:asciiTheme="minorEastAsia" w:hAnsiTheme="minorEastAsia"/>
                <w:color w:val="000000" w:themeColor="text1"/>
                <w:sz w:val="18"/>
                <w:szCs w:val="18"/>
              </w:rPr>
            </w:pPr>
          </w:p>
        </w:tc>
        <w:tc>
          <w:tcPr>
            <w:tcW w:w="868" w:type="dxa"/>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市场性</w:t>
            </w:r>
          </w:p>
        </w:tc>
        <w:tc>
          <w:tcPr>
            <w:tcW w:w="3578" w:type="dxa"/>
            <w:gridSpan w:val="4"/>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066" w:type="dxa"/>
            <w:vMerge w:val="restart"/>
            <w:vAlign w:val="center"/>
          </w:tcPr>
          <w:p>
            <w:pPr>
              <w:ind w:firstLine="90" w:firstLineChars="50"/>
              <w:rPr>
                <w:rFonts w:asciiTheme="minorEastAsia" w:hAnsiTheme="minorEastAsia"/>
                <w:color w:val="000000" w:themeColor="text1"/>
                <w:sz w:val="18"/>
                <w:szCs w:val="18"/>
              </w:rPr>
            </w:pPr>
            <w:r>
              <w:rPr>
                <w:rFonts w:hint="eastAsia" w:asciiTheme="minorEastAsia" w:hAnsiTheme="minorEastAsia"/>
                <w:color w:val="000000" w:themeColor="text1"/>
                <w:sz w:val="18"/>
                <w:szCs w:val="18"/>
              </w:rPr>
              <w:t>国际性</w:t>
            </w:r>
          </w:p>
        </w:tc>
        <w:tc>
          <w:tcPr>
            <w:tcW w:w="1594" w:type="dxa"/>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参展国家、地区数</w:t>
            </w:r>
          </w:p>
        </w:tc>
        <w:tc>
          <w:tcPr>
            <w:tcW w:w="2284" w:type="dxa"/>
            <w:gridSpan w:val="2"/>
            <w:vAlign w:val="center"/>
          </w:tcPr>
          <w:p>
            <w:pPr>
              <w:jc w:val="center"/>
              <w:rPr>
                <w:rFonts w:asciiTheme="minorEastAsia" w:hAnsiTheme="minorEastAsia"/>
                <w:color w:val="000000" w:themeColor="text1"/>
                <w:sz w:val="18"/>
                <w:szCs w:val="18"/>
              </w:rPr>
            </w:pPr>
          </w:p>
        </w:tc>
        <w:tc>
          <w:tcPr>
            <w:tcW w:w="2127" w:type="dxa"/>
            <w:gridSpan w:val="3"/>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境外客商国家、地区数</w:t>
            </w:r>
          </w:p>
        </w:tc>
        <w:tc>
          <w:tcPr>
            <w:tcW w:w="1451" w:type="dxa"/>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066" w:type="dxa"/>
            <w:vMerge w:val="continue"/>
            <w:vAlign w:val="center"/>
          </w:tcPr>
          <w:p>
            <w:pPr>
              <w:jc w:val="center"/>
              <w:rPr>
                <w:rFonts w:asciiTheme="minorEastAsia" w:hAnsiTheme="minorEastAsia"/>
                <w:color w:val="000000" w:themeColor="text1"/>
                <w:sz w:val="18"/>
                <w:szCs w:val="18"/>
              </w:rPr>
            </w:pPr>
          </w:p>
        </w:tc>
        <w:tc>
          <w:tcPr>
            <w:tcW w:w="1594" w:type="dxa"/>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境外展位比</w:t>
            </w:r>
          </w:p>
        </w:tc>
        <w:tc>
          <w:tcPr>
            <w:tcW w:w="2284" w:type="dxa"/>
            <w:gridSpan w:val="2"/>
            <w:vAlign w:val="center"/>
          </w:tcPr>
          <w:p>
            <w:pPr>
              <w:jc w:val="center"/>
              <w:rPr>
                <w:rFonts w:asciiTheme="minorEastAsia" w:hAnsiTheme="minorEastAsia"/>
                <w:color w:val="000000" w:themeColor="text1"/>
                <w:sz w:val="18"/>
                <w:szCs w:val="18"/>
              </w:rPr>
            </w:pPr>
          </w:p>
        </w:tc>
        <w:tc>
          <w:tcPr>
            <w:tcW w:w="2127" w:type="dxa"/>
            <w:gridSpan w:val="3"/>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境外客商比</w:t>
            </w:r>
          </w:p>
        </w:tc>
        <w:tc>
          <w:tcPr>
            <w:tcW w:w="1451" w:type="dxa"/>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066" w:type="dxa"/>
            <w:vMerge w:val="restart"/>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知识产权保护</w:t>
            </w:r>
          </w:p>
        </w:tc>
        <w:tc>
          <w:tcPr>
            <w:tcW w:w="1594" w:type="dxa"/>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组展书有要求</w:t>
            </w:r>
          </w:p>
        </w:tc>
        <w:tc>
          <w:tcPr>
            <w:tcW w:w="1416" w:type="dxa"/>
            <w:vAlign w:val="center"/>
          </w:tcPr>
          <w:p>
            <w:pPr>
              <w:jc w:val="center"/>
              <w:rPr>
                <w:rFonts w:asciiTheme="minorEastAsia" w:hAnsiTheme="minorEastAsia"/>
                <w:color w:val="000000" w:themeColor="text1"/>
                <w:sz w:val="18"/>
                <w:szCs w:val="18"/>
              </w:rPr>
            </w:pPr>
          </w:p>
        </w:tc>
        <w:tc>
          <w:tcPr>
            <w:tcW w:w="868" w:type="dxa"/>
            <w:vMerge w:val="restart"/>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信息化建设</w:t>
            </w:r>
          </w:p>
        </w:tc>
        <w:tc>
          <w:tcPr>
            <w:tcW w:w="2127" w:type="dxa"/>
            <w:gridSpan w:val="3"/>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是否有双语官网、网址</w:t>
            </w:r>
          </w:p>
        </w:tc>
        <w:tc>
          <w:tcPr>
            <w:tcW w:w="1451" w:type="dxa"/>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066" w:type="dxa"/>
            <w:vMerge w:val="continue"/>
            <w:vAlign w:val="center"/>
          </w:tcPr>
          <w:p>
            <w:pPr>
              <w:jc w:val="center"/>
              <w:rPr>
                <w:rFonts w:asciiTheme="minorEastAsia" w:hAnsiTheme="minorEastAsia"/>
                <w:color w:val="000000" w:themeColor="text1"/>
                <w:sz w:val="18"/>
                <w:szCs w:val="18"/>
              </w:rPr>
            </w:pPr>
          </w:p>
        </w:tc>
        <w:tc>
          <w:tcPr>
            <w:tcW w:w="1594" w:type="dxa"/>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现场设立投诉点</w:t>
            </w:r>
          </w:p>
        </w:tc>
        <w:tc>
          <w:tcPr>
            <w:tcW w:w="1416" w:type="dxa"/>
            <w:vAlign w:val="center"/>
          </w:tcPr>
          <w:p>
            <w:pPr>
              <w:jc w:val="center"/>
              <w:rPr>
                <w:rFonts w:asciiTheme="minorEastAsia" w:hAnsiTheme="minorEastAsia"/>
                <w:color w:val="000000" w:themeColor="text1"/>
                <w:sz w:val="18"/>
                <w:szCs w:val="18"/>
              </w:rPr>
            </w:pPr>
          </w:p>
        </w:tc>
        <w:tc>
          <w:tcPr>
            <w:tcW w:w="868" w:type="dxa"/>
            <w:vMerge w:val="continue"/>
            <w:vAlign w:val="center"/>
          </w:tcPr>
          <w:p>
            <w:pPr>
              <w:jc w:val="center"/>
              <w:rPr>
                <w:rFonts w:asciiTheme="minorEastAsia" w:hAnsiTheme="minorEastAsia"/>
                <w:color w:val="000000" w:themeColor="text1"/>
                <w:sz w:val="18"/>
                <w:szCs w:val="18"/>
              </w:rPr>
            </w:pPr>
          </w:p>
        </w:tc>
        <w:tc>
          <w:tcPr>
            <w:tcW w:w="2127" w:type="dxa"/>
            <w:gridSpan w:val="3"/>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实现网上报名、办证</w:t>
            </w:r>
          </w:p>
        </w:tc>
        <w:tc>
          <w:tcPr>
            <w:tcW w:w="1451" w:type="dxa"/>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066" w:type="dxa"/>
            <w:vMerge w:val="continue"/>
            <w:vAlign w:val="center"/>
          </w:tcPr>
          <w:p>
            <w:pPr>
              <w:jc w:val="center"/>
              <w:rPr>
                <w:rFonts w:asciiTheme="minorEastAsia" w:hAnsiTheme="minorEastAsia"/>
                <w:color w:val="000000" w:themeColor="text1"/>
                <w:sz w:val="18"/>
                <w:szCs w:val="18"/>
              </w:rPr>
            </w:pPr>
          </w:p>
        </w:tc>
        <w:tc>
          <w:tcPr>
            <w:tcW w:w="1594" w:type="dxa"/>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有无侵权事件</w:t>
            </w:r>
          </w:p>
        </w:tc>
        <w:tc>
          <w:tcPr>
            <w:tcW w:w="1416" w:type="dxa"/>
            <w:vAlign w:val="center"/>
          </w:tcPr>
          <w:p>
            <w:pPr>
              <w:jc w:val="center"/>
              <w:rPr>
                <w:rFonts w:asciiTheme="minorEastAsia" w:hAnsiTheme="minorEastAsia"/>
                <w:color w:val="000000" w:themeColor="text1"/>
                <w:sz w:val="18"/>
                <w:szCs w:val="18"/>
              </w:rPr>
            </w:pPr>
          </w:p>
        </w:tc>
        <w:tc>
          <w:tcPr>
            <w:tcW w:w="868" w:type="dxa"/>
            <w:vMerge w:val="continue"/>
            <w:vAlign w:val="center"/>
          </w:tcPr>
          <w:p>
            <w:pPr>
              <w:jc w:val="center"/>
              <w:rPr>
                <w:rFonts w:asciiTheme="minorEastAsia" w:hAnsiTheme="minorEastAsia"/>
                <w:color w:val="000000" w:themeColor="text1"/>
                <w:sz w:val="18"/>
                <w:szCs w:val="18"/>
              </w:rPr>
            </w:pPr>
          </w:p>
        </w:tc>
        <w:tc>
          <w:tcPr>
            <w:tcW w:w="2127" w:type="dxa"/>
            <w:gridSpan w:val="3"/>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设立APP、客户端</w:t>
            </w:r>
          </w:p>
        </w:tc>
        <w:tc>
          <w:tcPr>
            <w:tcW w:w="1451" w:type="dxa"/>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066" w:type="dxa"/>
            <w:vMerge w:val="restart"/>
            <w:vAlign w:val="center"/>
          </w:tcPr>
          <w:p>
            <w:pP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规范化建</w:t>
            </w:r>
          </w:p>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设</w:t>
            </w:r>
          </w:p>
        </w:tc>
        <w:tc>
          <w:tcPr>
            <w:tcW w:w="1594" w:type="dxa"/>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行业报备核准</w:t>
            </w:r>
          </w:p>
        </w:tc>
        <w:tc>
          <w:tcPr>
            <w:tcW w:w="1416" w:type="dxa"/>
            <w:vAlign w:val="center"/>
          </w:tcPr>
          <w:p>
            <w:pPr>
              <w:jc w:val="center"/>
              <w:rPr>
                <w:rFonts w:asciiTheme="minorEastAsia" w:hAnsiTheme="minorEastAsia"/>
                <w:color w:val="000000" w:themeColor="text1"/>
                <w:sz w:val="18"/>
                <w:szCs w:val="18"/>
              </w:rPr>
            </w:pPr>
          </w:p>
        </w:tc>
        <w:tc>
          <w:tcPr>
            <w:tcW w:w="868" w:type="dxa"/>
            <w:vMerge w:val="restart"/>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绿色展装</w:t>
            </w:r>
          </w:p>
        </w:tc>
        <w:tc>
          <w:tcPr>
            <w:tcW w:w="2127" w:type="dxa"/>
            <w:gridSpan w:val="3"/>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有无要求</w:t>
            </w:r>
          </w:p>
        </w:tc>
        <w:tc>
          <w:tcPr>
            <w:tcW w:w="1451" w:type="dxa"/>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14" w:hRule="exact"/>
        </w:trPr>
        <w:tc>
          <w:tcPr>
            <w:tcW w:w="1066" w:type="dxa"/>
            <w:vMerge w:val="continue"/>
            <w:vAlign w:val="center"/>
          </w:tcPr>
          <w:p>
            <w:pPr>
              <w:jc w:val="center"/>
              <w:rPr>
                <w:rFonts w:asciiTheme="minorEastAsia" w:hAnsiTheme="minorEastAsia"/>
                <w:color w:val="000000" w:themeColor="text1"/>
                <w:sz w:val="18"/>
                <w:szCs w:val="18"/>
              </w:rPr>
            </w:pPr>
          </w:p>
        </w:tc>
        <w:tc>
          <w:tcPr>
            <w:tcW w:w="1594" w:type="dxa"/>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公安部门报备核准</w:t>
            </w:r>
          </w:p>
        </w:tc>
        <w:tc>
          <w:tcPr>
            <w:tcW w:w="1416" w:type="dxa"/>
            <w:vAlign w:val="center"/>
          </w:tcPr>
          <w:p>
            <w:pPr>
              <w:jc w:val="center"/>
              <w:rPr>
                <w:rFonts w:asciiTheme="minorEastAsia" w:hAnsiTheme="minorEastAsia"/>
                <w:color w:val="000000" w:themeColor="text1"/>
                <w:sz w:val="18"/>
                <w:szCs w:val="18"/>
              </w:rPr>
            </w:pPr>
          </w:p>
        </w:tc>
        <w:tc>
          <w:tcPr>
            <w:tcW w:w="868" w:type="dxa"/>
            <w:vMerge w:val="continue"/>
            <w:vAlign w:val="center"/>
          </w:tcPr>
          <w:p>
            <w:pPr>
              <w:jc w:val="center"/>
              <w:rPr>
                <w:rFonts w:asciiTheme="minorEastAsia" w:hAnsiTheme="minorEastAsia"/>
                <w:color w:val="000000" w:themeColor="text1"/>
                <w:sz w:val="18"/>
                <w:szCs w:val="18"/>
              </w:rPr>
            </w:pPr>
          </w:p>
        </w:tc>
        <w:tc>
          <w:tcPr>
            <w:tcW w:w="2127" w:type="dxa"/>
            <w:gridSpan w:val="3"/>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绿色展装率</w:t>
            </w:r>
          </w:p>
        </w:tc>
        <w:tc>
          <w:tcPr>
            <w:tcW w:w="1451" w:type="dxa"/>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066" w:type="dxa"/>
            <w:vMerge w:val="continue"/>
            <w:vAlign w:val="center"/>
          </w:tcPr>
          <w:p>
            <w:pPr>
              <w:jc w:val="center"/>
              <w:rPr>
                <w:rFonts w:asciiTheme="minorEastAsia" w:hAnsiTheme="minorEastAsia"/>
                <w:color w:val="000000" w:themeColor="text1"/>
                <w:sz w:val="18"/>
                <w:szCs w:val="18"/>
              </w:rPr>
            </w:pPr>
          </w:p>
        </w:tc>
        <w:tc>
          <w:tcPr>
            <w:tcW w:w="1594" w:type="dxa"/>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布展消防核准</w:t>
            </w:r>
          </w:p>
        </w:tc>
        <w:tc>
          <w:tcPr>
            <w:tcW w:w="1416" w:type="dxa"/>
            <w:vAlign w:val="center"/>
          </w:tcPr>
          <w:p>
            <w:pPr>
              <w:jc w:val="center"/>
              <w:rPr>
                <w:rFonts w:asciiTheme="minorEastAsia" w:hAnsiTheme="minorEastAsia"/>
                <w:color w:val="000000" w:themeColor="text1"/>
                <w:sz w:val="18"/>
                <w:szCs w:val="18"/>
              </w:rPr>
            </w:pPr>
          </w:p>
        </w:tc>
        <w:tc>
          <w:tcPr>
            <w:tcW w:w="868" w:type="dxa"/>
            <w:vMerge w:val="restart"/>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展客商满意度</w:t>
            </w:r>
          </w:p>
        </w:tc>
        <w:tc>
          <w:tcPr>
            <w:tcW w:w="2127" w:type="dxa"/>
            <w:gridSpan w:val="3"/>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展商</w:t>
            </w:r>
          </w:p>
        </w:tc>
        <w:tc>
          <w:tcPr>
            <w:tcW w:w="1451" w:type="dxa"/>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066" w:type="dxa"/>
            <w:vMerge w:val="continue"/>
            <w:vAlign w:val="center"/>
          </w:tcPr>
          <w:p>
            <w:pPr>
              <w:jc w:val="center"/>
              <w:rPr>
                <w:rFonts w:asciiTheme="minorEastAsia" w:hAnsiTheme="minorEastAsia"/>
                <w:color w:val="000000" w:themeColor="text1"/>
                <w:sz w:val="18"/>
                <w:szCs w:val="18"/>
              </w:rPr>
            </w:pPr>
          </w:p>
        </w:tc>
        <w:tc>
          <w:tcPr>
            <w:tcW w:w="1594" w:type="dxa"/>
            <w:vAlign w:val="center"/>
          </w:tcPr>
          <w:p>
            <w:pPr>
              <w:ind w:firstLine="90" w:firstLineChars="50"/>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服务台、展位图</w:t>
            </w:r>
          </w:p>
        </w:tc>
        <w:tc>
          <w:tcPr>
            <w:tcW w:w="1416" w:type="dxa"/>
            <w:vAlign w:val="center"/>
          </w:tcPr>
          <w:p>
            <w:pPr>
              <w:jc w:val="center"/>
              <w:rPr>
                <w:rFonts w:asciiTheme="minorEastAsia" w:hAnsiTheme="minorEastAsia"/>
                <w:color w:val="000000" w:themeColor="text1"/>
                <w:sz w:val="18"/>
                <w:szCs w:val="18"/>
              </w:rPr>
            </w:pPr>
          </w:p>
        </w:tc>
        <w:tc>
          <w:tcPr>
            <w:tcW w:w="868" w:type="dxa"/>
            <w:vMerge w:val="continue"/>
            <w:vAlign w:val="center"/>
          </w:tcPr>
          <w:p>
            <w:pPr>
              <w:jc w:val="center"/>
              <w:rPr>
                <w:rFonts w:asciiTheme="minorEastAsia" w:hAnsiTheme="minorEastAsia"/>
                <w:color w:val="000000" w:themeColor="text1"/>
                <w:sz w:val="18"/>
                <w:szCs w:val="18"/>
              </w:rPr>
            </w:pPr>
          </w:p>
        </w:tc>
        <w:tc>
          <w:tcPr>
            <w:tcW w:w="2127" w:type="dxa"/>
            <w:gridSpan w:val="3"/>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客商</w:t>
            </w:r>
          </w:p>
        </w:tc>
        <w:tc>
          <w:tcPr>
            <w:tcW w:w="1451" w:type="dxa"/>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066" w:type="dxa"/>
            <w:vMerge w:val="continue"/>
            <w:vAlign w:val="center"/>
          </w:tcPr>
          <w:p>
            <w:pPr>
              <w:jc w:val="center"/>
              <w:rPr>
                <w:rFonts w:asciiTheme="minorEastAsia" w:hAnsiTheme="minorEastAsia"/>
                <w:color w:val="000000" w:themeColor="text1"/>
                <w:sz w:val="18"/>
                <w:szCs w:val="18"/>
              </w:rPr>
            </w:pPr>
          </w:p>
        </w:tc>
        <w:tc>
          <w:tcPr>
            <w:tcW w:w="1594" w:type="dxa"/>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秩序好、低噪音</w:t>
            </w:r>
          </w:p>
        </w:tc>
        <w:tc>
          <w:tcPr>
            <w:tcW w:w="1416" w:type="dxa"/>
            <w:vAlign w:val="center"/>
          </w:tcPr>
          <w:p>
            <w:pPr>
              <w:jc w:val="center"/>
              <w:rPr>
                <w:rFonts w:asciiTheme="minorEastAsia" w:hAnsiTheme="minorEastAsia"/>
                <w:color w:val="000000" w:themeColor="text1"/>
                <w:sz w:val="18"/>
                <w:szCs w:val="18"/>
              </w:rPr>
            </w:pPr>
          </w:p>
        </w:tc>
        <w:tc>
          <w:tcPr>
            <w:tcW w:w="868" w:type="dxa"/>
            <w:vMerge w:val="restart"/>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社会影响力</w:t>
            </w:r>
          </w:p>
        </w:tc>
        <w:tc>
          <w:tcPr>
            <w:tcW w:w="1018" w:type="dxa"/>
            <w:vMerge w:val="restart"/>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论坛、研讨</w:t>
            </w:r>
          </w:p>
        </w:tc>
        <w:tc>
          <w:tcPr>
            <w:tcW w:w="1109" w:type="dxa"/>
            <w:gridSpan w:val="2"/>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场次</w:t>
            </w:r>
          </w:p>
        </w:tc>
        <w:tc>
          <w:tcPr>
            <w:tcW w:w="1451" w:type="dxa"/>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066" w:type="dxa"/>
            <w:vMerge w:val="continue"/>
            <w:vAlign w:val="center"/>
          </w:tcPr>
          <w:p>
            <w:pPr>
              <w:jc w:val="center"/>
              <w:rPr>
                <w:rFonts w:asciiTheme="minorEastAsia" w:hAnsiTheme="minorEastAsia"/>
                <w:color w:val="000000" w:themeColor="text1"/>
                <w:sz w:val="18"/>
                <w:szCs w:val="18"/>
              </w:rPr>
            </w:pPr>
          </w:p>
        </w:tc>
        <w:tc>
          <w:tcPr>
            <w:tcW w:w="1594" w:type="dxa"/>
            <w:vMerge w:val="restart"/>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纸质、电子会刊</w:t>
            </w:r>
          </w:p>
        </w:tc>
        <w:tc>
          <w:tcPr>
            <w:tcW w:w="1416" w:type="dxa"/>
            <w:vMerge w:val="restart"/>
            <w:vAlign w:val="center"/>
          </w:tcPr>
          <w:p>
            <w:pPr>
              <w:jc w:val="center"/>
              <w:rPr>
                <w:rFonts w:asciiTheme="minorEastAsia" w:hAnsiTheme="minorEastAsia"/>
                <w:color w:val="000000" w:themeColor="text1"/>
                <w:sz w:val="18"/>
                <w:szCs w:val="18"/>
              </w:rPr>
            </w:pPr>
          </w:p>
        </w:tc>
        <w:tc>
          <w:tcPr>
            <w:tcW w:w="868" w:type="dxa"/>
            <w:vMerge w:val="continue"/>
            <w:vAlign w:val="center"/>
          </w:tcPr>
          <w:p>
            <w:pPr>
              <w:jc w:val="center"/>
              <w:rPr>
                <w:rFonts w:asciiTheme="minorEastAsia" w:hAnsiTheme="minorEastAsia"/>
                <w:color w:val="000000" w:themeColor="text1"/>
                <w:sz w:val="18"/>
                <w:szCs w:val="18"/>
              </w:rPr>
            </w:pPr>
          </w:p>
        </w:tc>
        <w:tc>
          <w:tcPr>
            <w:tcW w:w="1018" w:type="dxa"/>
            <w:vMerge w:val="continue"/>
            <w:vAlign w:val="center"/>
          </w:tcPr>
          <w:p>
            <w:pPr>
              <w:jc w:val="center"/>
              <w:rPr>
                <w:rFonts w:asciiTheme="minorEastAsia" w:hAnsiTheme="minorEastAsia"/>
                <w:color w:val="000000" w:themeColor="text1"/>
                <w:sz w:val="18"/>
                <w:szCs w:val="18"/>
              </w:rPr>
            </w:pPr>
          </w:p>
        </w:tc>
        <w:tc>
          <w:tcPr>
            <w:tcW w:w="1109" w:type="dxa"/>
            <w:gridSpan w:val="2"/>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档次</w:t>
            </w:r>
          </w:p>
        </w:tc>
        <w:tc>
          <w:tcPr>
            <w:tcW w:w="1451" w:type="dxa"/>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57" w:hRule="exact"/>
        </w:trPr>
        <w:tc>
          <w:tcPr>
            <w:tcW w:w="1066" w:type="dxa"/>
            <w:vMerge w:val="continue"/>
            <w:vAlign w:val="center"/>
          </w:tcPr>
          <w:p>
            <w:pPr>
              <w:jc w:val="center"/>
              <w:rPr>
                <w:rFonts w:asciiTheme="minorEastAsia" w:hAnsiTheme="minorEastAsia"/>
                <w:color w:val="000000" w:themeColor="text1"/>
                <w:sz w:val="18"/>
                <w:szCs w:val="18"/>
              </w:rPr>
            </w:pPr>
          </w:p>
        </w:tc>
        <w:tc>
          <w:tcPr>
            <w:tcW w:w="1594" w:type="dxa"/>
            <w:vMerge w:val="continue"/>
            <w:vAlign w:val="center"/>
          </w:tcPr>
          <w:p>
            <w:pPr>
              <w:jc w:val="center"/>
              <w:rPr>
                <w:rFonts w:asciiTheme="minorEastAsia" w:hAnsiTheme="minorEastAsia"/>
                <w:color w:val="000000" w:themeColor="text1"/>
                <w:sz w:val="18"/>
                <w:szCs w:val="18"/>
              </w:rPr>
            </w:pPr>
          </w:p>
        </w:tc>
        <w:tc>
          <w:tcPr>
            <w:tcW w:w="1416" w:type="dxa"/>
            <w:vMerge w:val="continue"/>
            <w:vAlign w:val="center"/>
          </w:tcPr>
          <w:p>
            <w:pPr>
              <w:jc w:val="center"/>
              <w:rPr>
                <w:rFonts w:asciiTheme="minorEastAsia" w:hAnsiTheme="minorEastAsia"/>
                <w:color w:val="000000" w:themeColor="text1"/>
                <w:sz w:val="18"/>
                <w:szCs w:val="18"/>
              </w:rPr>
            </w:pPr>
          </w:p>
        </w:tc>
        <w:tc>
          <w:tcPr>
            <w:tcW w:w="868" w:type="dxa"/>
            <w:vMerge w:val="continue"/>
            <w:vAlign w:val="center"/>
          </w:tcPr>
          <w:p>
            <w:pPr>
              <w:jc w:val="center"/>
              <w:rPr>
                <w:rFonts w:asciiTheme="minorEastAsia" w:hAnsiTheme="minorEastAsia"/>
                <w:color w:val="000000" w:themeColor="text1"/>
                <w:sz w:val="18"/>
                <w:szCs w:val="18"/>
              </w:rPr>
            </w:pPr>
          </w:p>
        </w:tc>
        <w:tc>
          <w:tcPr>
            <w:tcW w:w="1018" w:type="dxa"/>
            <w:vMerge w:val="restart"/>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媒体</w:t>
            </w:r>
          </w:p>
        </w:tc>
        <w:tc>
          <w:tcPr>
            <w:tcW w:w="1109" w:type="dxa"/>
            <w:gridSpan w:val="2"/>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境外媒体</w:t>
            </w:r>
          </w:p>
        </w:tc>
        <w:tc>
          <w:tcPr>
            <w:tcW w:w="1451" w:type="dxa"/>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1" w:hRule="exact"/>
        </w:trPr>
        <w:tc>
          <w:tcPr>
            <w:tcW w:w="1066" w:type="dxa"/>
            <w:vMerge w:val="continue"/>
            <w:vAlign w:val="center"/>
          </w:tcPr>
          <w:p>
            <w:pPr>
              <w:jc w:val="center"/>
              <w:rPr>
                <w:rFonts w:asciiTheme="minorEastAsia" w:hAnsiTheme="minorEastAsia"/>
                <w:color w:val="000000" w:themeColor="text1"/>
                <w:sz w:val="18"/>
                <w:szCs w:val="18"/>
              </w:rPr>
            </w:pPr>
          </w:p>
        </w:tc>
        <w:tc>
          <w:tcPr>
            <w:tcW w:w="1594" w:type="dxa"/>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有无事故</w:t>
            </w:r>
          </w:p>
        </w:tc>
        <w:tc>
          <w:tcPr>
            <w:tcW w:w="1416" w:type="dxa"/>
            <w:vAlign w:val="center"/>
          </w:tcPr>
          <w:p>
            <w:pPr>
              <w:jc w:val="center"/>
              <w:rPr>
                <w:rFonts w:asciiTheme="minorEastAsia" w:hAnsiTheme="minorEastAsia"/>
                <w:color w:val="000000" w:themeColor="text1"/>
                <w:sz w:val="18"/>
                <w:szCs w:val="18"/>
              </w:rPr>
            </w:pPr>
          </w:p>
        </w:tc>
        <w:tc>
          <w:tcPr>
            <w:tcW w:w="868" w:type="dxa"/>
            <w:vMerge w:val="continue"/>
            <w:vAlign w:val="center"/>
          </w:tcPr>
          <w:p>
            <w:pPr>
              <w:jc w:val="center"/>
              <w:rPr>
                <w:rFonts w:asciiTheme="minorEastAsia" w:hAnsiTheme="minorEastAsia"/>
                <w:color w:val="000000" w:themeColor="text1"/>
                <w:sz w:val="18"/>
                <w:szCs w:val="18"/>
              </w:rPr>
            </w:pPr>
          </w:p>
        </w:tc>
        <w:tc>
          <w:tcPr>
            <w:tcW w:w="1018" w:type="dxa"/>
            <w:vMerge w:val="continue"/>
            <w:vAlign w:val="center"/>
          </w:tcPr>
          <w:p>
            <w:pPr>
              <w:jc w:val="center"/>
              <w:rPr>
                <w:rFonts w:asciiTheme="minorEastAsia" w:hAnsiTheme="minorEastAsia"/>
                <w:color w:val="000000" w:themeColor="text1"/>
                <w:sz w:val="18"/>
                <w:szCs w:val="18"/>
              </w:rPr>
            </w:pPr>
          </w:p>
        </w:tc>
        <w:tc>
          <w:tcPr>
            <w:tcW w:w="1109" w:type="dxa"/>
            <w:gridSpan w:val="2"/>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国家级媒体</w:t>
            </w:r>
          </w:p>
        </w:tc>
        <w:tc>
          <w:tcPr>
            <w:tcW w:w="1451" w:type="dxa"/>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35" w:hRule="exact"/>
        </w:trPr>
        <w:tc>
          <w:tcPr>
            <w:tcW w:w="1066" w:type="dxa"/>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推荐单位意见</w:t>
            </w:r>
          </w:p>
        </w:tc>
        <w:tc>
          <w:tcPr>
            <w:tcW w:w="7456" w:type="dxa"/>
            <w:gridSpan w:val="7"/>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 xml:space="preserve">  </w:t>
            </w:r>
          </w:p>
          <w:p>
            <w:pPr>
              <w:jc w:val="center"/>
              <w:rPr>
                <w:rFonts w:asciiTheme="minorEastAsia" w:hAnsiTheme="minorEastAsia"/>
                <w:color w:val="000000" w:themeColor="text1"/>
                <w:sz w:val="18"/>
                <w:szCs w:val="18"/>
              </w:rPr>
            </w:pPr>
          </w:p>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 xml:space="preserve">  </w:t>
            </w:r>
          </w:p>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 xml:space="preserve">                                       （签章）</w:t>
            </w:r>
          </w:p>
        </w:tc>
      </w:tr>
    </w:tbl>
    <w:p>
      <w:pPr>
        <w:pStyle w:val="3"/>
        <w:spacing w:before="80" w:after="80" w:line="560" w:lineRule="exact"/>
        <w:ind w:firstLine="422" w:firstLineChars="150"/>
        <w:rPr>
          <w:rFonts w:ascii="黑体" w:hAnsi="黑体" w:eastAsia="黑体"/>
          <w:color w:val="000000" w:themeColor="text1"/>
          <w:sz w:val="28"/>
          <w:szCs w:val="28"/>
        </w:rPr>
      </w:pPr>
      <w:bookmarkStart w:id="52" w:name="_Toc451936188"/>
      <w:bookmarkStart w:id="53" w:name="_Toc453770924"/>
      <w:r>
        <w:rPr>
          <w:rFonts w:ascii="黑体" w:hAnsi="黑体" w:eastAsia="黑体"/>
          <w:color w:val="000000" w:themeColor="text1"/>
          <w:sz w:val="28"/>
          <w:szCs w:val="28"/>
        </w:rPr>
        <w:t>（</w:t>
      </w:r>
      <w:r>
        <w:rPr>
          <w:rFonts w:hint="eastAsia" w:ascii="黑体" w:hAnsi="黑体" w:eastAsia="黑体"/>
          <w:color w:val="000000" w:themeColor="text1"/>
          <w:sz w:val="28"/>
          <w:szCs w:val="28"/>
        </w:rPr>
        <w:t>四</w:t>
      </w:r>
      <w:r>
        <w:rPr>
          <w:rFonts w:ascii="黑体" w:hAnsi="黑体" w:eastAsia="黑体"/>
          <w:color w:val="000000" w:themeColor="text1"/>
          <w:sz w:val="28"/>
          <w:szCs w:val="28"/>
        </w:rPr>
        <w:t>）中国区域性（</w:t>
      </w:r>
      <w:r>
        <w:rPr>
          <w:rFonts w:hint="eastAsia" w:ascii="黑体" w:hAnsi="黑体" w:eastAsia="黑体"/>
          <w:color w:val="000000" w:themeColor="text1"/>
          <w:sz w:val="28"/>
          <w:szCs w:val="28"/>
        </w:rPr>
        <w:t>市</w:t>
      </w:r>
      <w:r>
        <w:rPr>
          <w:rFonts w:ascii="黑体" w:hAnsi="黑体" w:eastAsia="黑体"/>
          <w:color w:val="000000" w:themeColor="text1"/>
          <w:sz w:val="28"/>
          <w:szCs w:val="28"/>
        </w:rPr>
        <w:t>级）品牌展览会推荐表</w:t>
      </w:r>
      <w:bookmarkEnd w:id="52"/>
      <w:bookmarkEnd w:id="53"/>
    </w:p>
    <w:p>
      <w:pPr>
        <w:rPr>
          <w:color w:val="000000" w:themeColor="text1"/>
          <w:sz w:val="28"/>
          <w:szCs w:val="28"/>
        </w:rPr>
      </w:pPr>
      <w:r>
        <w:rPr>
          <w:rFonts w:hint="eastAsia"/>
          <w:b/>
          <w:color w:val="000000" w:themeColor="text1"/>
          <w:sz w:val="28"/>
          <w:szCs w:val="28"/>
        </w:rPr>
        <w:t>推荐城市：</w:t>
      </w:r>
      <w:r>
        <w:rPr>
          <w:rFonts w:hint="eastAsia"/>
          <w:color w:val="000000" w:themeColor="text1"/>
          <w:sz w:val="28"/>
          <w:szCs w:val="28"/>
        </w:rPr>
        <w:t xml:space="preserve">                                 </w:t>
      </w:r>
      <w:r>
        <w:rPr>
          <w:rFonts w:hint="eastAsia"/>
          <w:color w:val="000000" w:themeColor="text1"/>
          <w:sz w:val="24"/>
        </w:rPr>
        <w:t xml:space="preserve">    编号：</w:t>
      </w:r>
    </w:p>
    <w:tbl>
      <w:tblPr>
        <w:tblStyle w:val="16"/>
        <w:tblW w:w="847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01"/>
        <w:gridCol w:w="1559"/>
        <w:gridCol w:w="1417"/>
        <w:gridCol w:w="851"/>
        <w:gridCol w:w="1134"/>
        <w:gridCol w:w="992"/>
        <w:gridCol w:w="14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101" w:type="dxa"/>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项目名称</w:t>
            </w:r>
          </w:p>
        </w:tc>
        <w:tc>
          <w:tcPr>
            <w:tcW w:w="3827" w:type="dxa"/>
            <w:gridSpan w:val="3"/>
            <w:vAlign w:val="center"/>
          </w:tcPr>
          <w:p>
            <w:pPr>
              <w:jc w:val="center"/>
              <w:rPr>
                <w:rFonts w:asciiTheme="minorEastAsia" w:hAnsiTheme="minorEastAsia"/>
                <w:color w:val="000000" w:themeColor="text1"/>
                <w:sz w:val="18"/>
                <w:szCs w:val="18"/>
              </w:rPr>
            </w:pPr>
          </w:p>
        </w:tc>
        <w:tc>
          <w:tcPr>
            <w:tcW w:w="1134" w:type="dxa"/>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行业</w:t>
            </w:r>
            <w:r>
              <w:rPr>
                <w:rFonts w:hint="eastAsia" w:asciiTheme="minorEastAsia" w:hAnsiTheme="minorEastAsia"/>
                <w:color w:val="000000" w:themeColor="text1"/>
                <w:sz w:val="18"/>
                <w:szCs w:val="18"/>
              </w:rPr>
              <w:t>及编号</w:t>
            </w:r>
          </w:p>
        </w:tc>
        <w:tc>
          <w:tcPr>
            <w:tcW w:w="2410" w:type="dxa"/>
            <w:gridSpan w:val="2"/>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101" w:type="dxa"/>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主办单位</w:t>
            </w:r>
          </w:p>
        </w:tc>
        <w:tc>
          <w:tcPr>
            <w:tcW w:w="7371" w:type="dxa"/>
            <w:gridSpan w:val="6"/>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101" w:type="dxa"/>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承办单位</w:t>
            </w:r>
          </w:p>
        </w:tc>
        <w:tc>
          <w:tcPr>
            <w:tcW w:w="7371" w:type="dxa"/>
            <w:gridSpan w:val="6"/>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8472" w:type="dxa"/>
            <w:gridSpan w:val="7"/>
            <w:vAlign w:val="center"/>
          </w:tcPr>
          <w:p>
            <w:pPr>
              <w:jc w:val="center"/>
              <w:rPr>
                <w:rFonts w:asciiTheme="minorEastAsia" w:hAnsiTheme="minorEastAsia"/>
                <w:b/>
                <w:color w:val="000000" w:themeColor="text1"/>
                <w:sz w:val="18"/>
                <w:szCs w:val="18"/>
              </w:rPr>
            </w:pPr>
            <w:r>
              <w:rPr>
                <w:rFonts w:asciiTheme="minorEastAsia" w:hAnsiTheme="minorEastAsia"/>
                <w:b/>
                <w:color w:val="000000" w:themeColor="text1"/>
                <w:sz w:val="18"/>
                <w:szCs w:val="18"/>
              </w:rPr>
              <w:t>主要指标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101" w:type="dxa"/>
            <w:vMerge w:val="restart"/>
            <w:vAlign w:val="center"/>
          </w:tcPr>
          <w:p>
            <w:pPr>
              <w:rPr>
                <w:rFonts w:asciiTheme="minorEastAsia" w:hAnsiTheme="minorEastAsia"/>
                <w:color w:val="000000" w:themeColor="text1"/>
                <w:sz w:val="18"/>
                <w:szCs w:val="18"/>
              </w:rPr>
            </w:pPr>
            <w:r>
              <w:rPr>
                <w:rFonts w:asciiTheme="minorEastAsia" w:hAnsiTheme="minorEastAsia"/>
                <w:color w:val="000000" w:themeColor="text1"/>
                <w:sz w:val="18"/>
                <w:szCs w:val="18"/>
              </w:rPr>
              <w:t>举办年限</w:t>
            </w:r>
          </w:p>
        </w:tc>
        <w:tc>
          <w:tcPr>
            <w:tcW w:w="1559" w:type="dxa"/>
            <w:vMerge w:val="restart"/>
            <w:vAlign w:val="center"/>
          </w:tcPr>
          <w:p>
            <w:pPr>
              <w:jc w:val="center"/>
              <w:rPr>
                <w:rFonts w:asciiTheme="minorEastAsia" w:hAnsiTheme="minorEastAsia"/>
                <w:color w:val="000000" w:themeColor="text1"/>
                <w:sz w:val="18"/>
                <w:szCs w:val="18"/>
              </w:rPr>
            </w:pPr>
          </w:p>
        </w:tc>
        <w:tc>
          <w:tcPr>
            <w:tcW w:w="1417" w:type="dxa"/>
            <w:vMerge w:val="restart"/>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规模</w:t>
            </w:r>
            <w:r>
              <w:rPr>
                <w:rFonts w:hint="eastAsia" w:asciiTheme="minorEastAsia" w:hAnsiTheme="minorEastAsia"/>
                <w:color w:val="000000" w:themeColor="text1"/>
                <w:sz w:val="18"/>
                <w:szCs w:val="18"/>
              </w:rPr>
              <w:t>m²</w:t>
            </w:r>
          </w:p>
        </w:tc>
        <w:tc>
          <w:tcPr>
            <w:tcW w:w="851" w:type="dxa"/>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总面积</w:t>
            </w:r>
          </w:p>
        </w:tc>
        <w:tc>
          <w:tcPr>
            <w:tcW w:w="1134" w:type="dxa"/>
            <w:vAlign w:val="center"/>
          </w:tcPr>
          <w:p>
            <w:pPr>
              <w:jc w:val="center"/>
              <w:rPr>
                <w:rFonts w:asciiTheme="minorEastAsia" w:hAnsiTheme="minorEastAsia"/>
                <w:color w:val="000000" w:themeColor="text1"/>
                <w:sz w:val="18"/>
                <w:szCs w:val="18"/>
              </w:rPr>
            </w:pPr>
          </w:p>
        </w:tc>
        <w:tc>
          <w:tcPr>
            <w:tcW w:w="992" w:type="dxa"/>
            <w:vMerge w:val="restart"/>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本省（自治区、直辖市排名）</w:t>
            </w:r>
          </w:p>
        </w:tc>
        <w:tc>
          <w:tcPr>
            <w:tcW w:w="1418" w:type="dxa"/>
            <w:vMerge w:val="restart"/>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101" w:type="dxa"/>
            <w:vMerge w:val="continue"/>
            <w:vAlign w:val="center"/>
          </w:tcPr>
          <w:p>
            <w:pPr>
              <w:jc w:val="center"/>
              <w:rPr>
                <w:rFonts w:asciiTheme="minorEastAsia" w:hAnsiTheme="minorEastAsia"/>
                <w:color w:val="000000" w:themeColor="text1"/>
                <w:sz w:val="18"/>
                <w:szCs w:val="18"/>
              </w:rPr>
            </w:pPr>
          </w:p>
        </w:tc>
        <w:tc>
          <w:tcPr>
            <w:tcW w:w="1559" w:type="dxa"/>
            <w:vMerge w:val="continue"/>
            <w:vAlign w:val="center"/>
          </w:tcPr>
          <w:p>
            <w:pPr>
              <w:jc w:val="center"/>
              <w:rPr>
                <w:rFonts w:asciiTheme="minorEastAsia" w:hAnsiTheme="minorEastAsia"/>
                <w:color w:val="000000" w:themeColor="text1"/>
                <w:sz w:val="18"/>
                <w:szCs w:val="18"/>
              </w:rPr>
            </w:pPr>
          </w:p>
        </w:tc>
        <w:tc>
          <w:tcPr>
            <w:tcW w:w="1417" w:type="dxa"/>
            <w:vMerge w:val="continue"/>
            <w:vAlign w:val="center"/>
          </w:tcPr>
          <w:p>
            <w:pPr>
              <w:jc w:val="center"/>
              <w:rPr>
                <w:rFonts w:asciiTheme="minorEastAsia" w:hAnsiTheme="minorEastAsia"/>
                <w:color w:val="000000" w:themeColor="text1"/>
                <w:sz w:val="18"/>
                <w:szCs w:val="18"/>
              </w:rPr>
            </w:pPr>
          </w:p>
        </w:tc>
        <w:tc>
          <w:tcPr>
            <w:tcW w:w="851" w:type="dxa"/>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净面积</w:t>
            </w:r>
          </w:p>
        </w:tc>
        <w:tc>
          <w:tcPr>
            <w:tcW w:w="1134" w:type="dxa"/>
            <w:vAlign w:val="center"/>
          </w:tcPr>
          <w:p>
            <w:pPr>
              <w:jc w:val="center"/>
              <w:rPr>
                <w:rFonts w:asciiTheme="minorEastAsia" w:hAnsiTheme="minorEastAsia"/>
                <w:color w:val="000000" w:themeColor="text1"/>
                <w:sz w:val="18"/>
                <w:szCs w:val="18"/>
              </w:rPr>
            </w:pPr>
          </w:p>
        </w:tc>
        <w:tc>
          <w:tcPr>
            <w:tcW w:w="992" w:type="dxa"/>
            <w:vMerge w:val="continue"/>
            <w:vAlign w:val="center"/>
          </w:tcPr>
          <w:p>
            <w:pPr>
              <w:jc w:val="center"/>
              <w:rPr>
                <w:rFonts w:asciiTheme="minorEastAsia" w:hAnsiTheme="minorEastAsia"/>
                <w:color w:val="000000" w:themeColor="text1"/>
                <w:sz w:val="18"/>
                <w:szCs w:val="18"/>
              </w:rPr>
            </w:pPr>
          </w:p>
        </w:tc>
        <w:tc>
          <w:tcPr>
            <w:tcW w:w="1418" w:type="dxa"/>
            <w:vMerge w:val="continue"/>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101" w:type="dxa"/>
            <w:vMerge w:val="continue"/>
            <w:vAlign w:val="center"/>
          </w:tcPr>
          <w:p>
            <w:pPr>
              <w:jc w:val="center"/>
              <w:rPr>
                <w:rFonts w:asciiTheme="minorEastAsia" w:hAnsiTheme="minorEastAsia"/>
                <w:color w:val="000000" w:themeColor="text1"/>
                <w:sz w:val="18"/>
                <w:szCs w:val="18"/>
              </w:rPr>
            </w:pPr>
          </w:p>
        </w:tc>
        <w:tc>
          <w:tcPr>
            <w:tcW w:w="1559" w:type="dxa"/>
            <w:vMerge w:val="continue"/>
            <w:vAlign w:val="center"/>
          </w:tcPr>
          <w:p>
            <w:pPr>
              <w:jc w:val="center"/>
              <w:rPr>
                <w:rFonts w:asciiTheme="minorEastAsia" w:hAnsiTheme="minorEastAsia"/>
                <w:color w:val="000000" w:themeColor="text1"/>
                <w:sz w:val="18"/>
                <w:szCs w:val="18"/>
              </w:rPr>
            </w:pPr>
          </w:p>
        </w:tc>
        <w:tc>
          <w:tcPr>
            <w:tcW w:w="1417" w:type="dxa"/>
            <w:vMerge w:val="continue"/>
            <w:vAlign w:val="center"/>
          </w:tcPr>
          <w:p>
            <w:pPr>
              <w:jc w:val="center"/>
              <w:rPr>
                <w:rFonts w:asciiTheme="minorEastAsia" w:hAnsiTheme="minorEastAsia"/>
                <w:color w:val="000000" w:themeColor="text1"/>
                <w:sz w:val="18"/>
                <w:szCs w:val="18"/>
              </w:rPr>
            </w:pPr>
          </w:p>
        </w:tc>
        <w:tc>
          <w:tcPr>
            <w:tcW w:w="851" w:type="dxa"/>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展位数</w:t>
            </w:r>
          </w:p>
        </w:tc>
        <w:tc>
          <w:tcPr>
            <w:tcW w:w="1134" w:type="dxa"/>
            <w:vAlign w:val="center"/>
          </w:tcPr>
          <w:p>
            <w:pPr>
              <w:jc w:val="center"/>
              <w:rPr>
                <w:rFonts w:asciiTheme="minorEastAsia" w:hAnsiTheme="minorEastAsia"/>
                <w:color w:val="000000" w:themeColor="text1"/>
                <w:sz w:val="18"/>
                <w:szCs w:val="18"/>
              </w:rPr>
            </w:pPr>
          </w:p>
        </w:tc>
        <w:tc>
          <w:tcPr>
            <w:tcW w:w="992" w:type="dxa"/>
            <w:vMerge w:val="continue"/>
            <w:vAlign w:val="center"/>
          </w:tcPr>
          <w:p>
            <w:pPr>
              <w:jc w:val="center"/>
              <w:rPr>
                <w:rFonts w:asciiTheme="minorEastAsia" w:hAnsiTheme="minorEastAsia"/>
                <w:color w:val="000000" w:themeColor="text1"/>
                <w:sz w:val="18"/>
                <w:szCs w:val="18"/>
              </w:rPr>
            </w:pPr>
          </w:p>
        </w:tc>
        <w:tc>
          <w:tcPr>
            <w:tcW w:w="1418" w:type="dxa"/>
            <w:vMerge w:val="continue"/>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101" w:type="dxa"/>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专业性</w:t>
            </w:r>
          </w:p>
        </w:tc>
        <w:tc>
          <w:tcPr>
            <w:tcW w:w="7371" w:type="dxa"/>
            <w:gridSpan w:val="6"/>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101" w:type="dxa"/>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市场性</w:t>
            </w:r>
          </w:p>
        </w:tc>
        <w:tc>
          <w:tcPr>
            <w:tcW w:w="7371" w:type="dxa"/>
            <w:gridSpan w:val="6"/>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101" w:type="dxa"/>
            <w:vMerge w:val="restart"/>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知识产权保护</w:t>
            </w:r>
          </w:p>
        </w:tc>
        <w:tc>
          <w:tcPr>
            <w:tcW w:w="1559" w:type="dxa"/>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组展书有要求</w:t>
            </w:r>
          </w:p>
        </w:tc>
        <w:tc>
          <w:tcPr>
            <w:tcW w:w="1417" w:type="dxa"/>
            <w:vAlign w:val="center"/>
          </w:tcPr>
          <w:p>
            <w:pPr>
              <w:jc w:val="center"/>
              <w:rPr>
                <w:rFonts w:asciiTheme="minorEastAsia" w:hAnsiTheme="minorEastAsia"/>
                <w:color w:val="000000" w:themeColor="text1"/>
                <w:sz w:val="18"/>
                <w:szCs w:val="18"/>
              </w:rPr>
            </w:pPr>
          </w:p>
        </w:tc>
        <w:tc>
          <w:tcPr>
            <w:tcW w:w="851" w:type="dxa"/>
            <w:vMerge w:val="restart"/>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信息化建设</w:t>
            </w:r>
          </w:p>
        </w:tc>
        <w:tc>
          <w:tcPr>
            <w:tcW w:w="2126" w:type="dxa"/>
            <w:gridSpan w:val="2"/>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是否有互联网站</w:t>
            </w:r>
          </w:p>
        </w:tc>
        <w:tc>
          <w:tcPr>
            <w:tcW w:w="1418" w:type="dxa"/>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101" w:type="dxa"/>
            <w:vMerge w:val="continue"/>
            <w:vAlign w:val="center"/>
          </w:tcPr>
          <w:p>
            <w:pPr>
              <w:jc w:val="center"/>
              <w:rPr>
                <w:rFonts w:asciiTheme="minorEastAsia" w:hAnsiTheme="minorEastAsia"/>
                <w:color w:val="000000" w:themeColor="text1"/>
                <w:sz w:val="18"/>
                <w:szCs w:val="18"/>
              </w:rPr>
            </w:pPr>
          </w:p>
        </w:tc>
        <w:tc>
          <w:tcPr>
            <w:tcW w:w="1559" w:type="dxa"/>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现场设立投诉点</w:t>
            </w:r>
          </w:p>
        </w:tc>
        <w:tc>
          <w:tcPr>
            <w:tcW w:w="1417" w:type="dxa"/>
            <w:vAlign w:val="center"/>
          </w:tcPr>
          <w:p>
            <w:pPr>
              <w:jc w:val="center"/>
              <w:rPr>
                <w:rFonts w:asciiTheme="minorEastAsia" w:hAnsiTheme="minorEastAsia"/>
                <w:color w:val="000000" w:themeColor="text1"/>
                <w:sz w:val="18"/>
                <w:szCs w:val="18"/>
              </w:rPr>
            </w:pPr>
          </w:p>
        </w:tc>
        <w:tc>
          <w:tcPr>
            <w:tcW w:w="851" w:type="dxa"/>
            <w:vMerge w:val="continue"/>
            <w:vAlign w:val="center"/>
          </w:tcPr>
          <w:p>
            <w:pPr>
              <w:jc w:val="center"/>
              <w:rPr>
                <w:rFonts w:asciiTheme="minorEastAsia" w:hAnsiTheme="minorEastAsia"/>
                <w:color w:val="000000" w:themeColor="text1"/>
                <w:sz w:val="18"/>
                <w:szCs w:val="18"/>
              </w:rPr>
            </w:pPr>
          </w:p>
        </w:tc>
        <w:tc>
          <w:tcPr>
            <w:tcW w:w="2126" w:type="dxa"/>
            <w:gridSpan w:val="2"/>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实现网上报名、办证</w:t>
            </w:r>
          </w:p>
        </w:tc>
        <w:tc>
          <w:tcPr>
            <w:tcW w:w="1418" w:type="dxa"/>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101" w:type="dxa"/>
            <w:vMerge w:val="continue"/>
            <w:vAlign w:val="center"/>
          </w:tcPr>
          <w:p>
            <w:pPr>
              <w:jc w:val="center"/>
              <w:rPr>
                <w:rFonts w:asciiTheme="minorEastAsia" w:hAnsiTheme="minorEastAsia"/>
                <w:color w:val="000000" w:themeColor="text1"/>
                <w:sz w:val="18"/>
                <w:szCs w:val="18"/>
              </w:rPr>
            </w:pPr>
          </w:p>
        </w:tc>
        <w:tc>
          <w:tcPr>
            <w:tcW w:w="1559" w:type="dxa"/>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有无侵权事件</w:t>
            </w:r>
          </w:p>
        </w:tc>
        <w:tc>
          <w:tcPr>
            <w:tcW w:w="1417" w:type="dxa"/>
            <w:vAlign w:val="center"/>
          </w:tcPr>
          <w:p>
            <w:pPr>
              <w:jc w:val="center"/>
              <w:rPr>
                <w:rFonts w:asciiTheme="minorEastAsia" w:hAnsiTheme="minorEastAsia"/>
                <w:color w:val="000000" w:themeColor="text1"/>
                <w:sz w:val="18"/>
                <w:szCs w:val="18"/>
              </w:rPr>
            </w:pPr>
          </w:p>
        </w:tc>
        <w:tc>
          <w:tcPr>
            <w:tcW w:w="851" w:type="dxa"/>
            <w:vMerge w:val="continue"/>
            <w:vAlign w:val="center"/>
          </w:tcPr>
          <w:p>
            <w:pPr>
              <w:jc w:val="center"/>
              <w:rPr>
                <w:rFonts w:asciiTheme="minorEastAsia" w:hAnsiTheme="minorEastAsia"/>
                <w:color w:val="000000" w:themeColor="text1"/>
                <w:sz w:val="18"/>
                <w:szCs w:val="18"/>
              </w:rPr>
            </w:pPr>
          </w:p>
        </w:tc>
        <w:tc>
          <w:tcPr>
            <w:tcW w:w="2126" w:type="dxa"/>
            <w:gridSpan w:val="2"/>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设立APP、客户端</w:t>
            </w:r>
          </w:p>
        </w:tc>
        <w:tc>
          <w:tcPr>
            <w:tcW w:w="1418" w:type="dxa"/>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101" w:type="dxa"/>
            <w:vMerge w:val="restart"/>
            <w:vAlign w:val="center"/>
          </w:tcPr>
          <w:p>
            <w:pP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规范化建</w:t>
            </w:r>
          </w:p>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设</w:t>
            </w:r>
          </w:p>
        </w:tc>
        <w:tc>
          <w:tcPr>
            <w:tcW w:w="1559" w:type="dxa"/>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行业报备核准</w:t>
            </w:r>
          </w:p>
        </w:tc>
        <w:tc>
          <w:tcPr>
            <w:tcW w:w="1417" w:type="dxa"/>
            <w:vAlign w:val="center"/>
          </w:tcPr>
          <w:p>
            <w:pPr>
              <w:jc w:val="center"/>
              <w:rPr>
                <w:rFonts w:asciiTheme="minorEastAsia" w:hAnsiTheme="minorEastAsia"/>
                <w:color w:val="000000" w:themeColor="text1"/>
                <w:sz w:val="18"/>
                <w:szCs w:val="18"/>
              </w:rPr>
            </w:pPr>
          </w:p>
        </w:tc>
        <w:tc>
          <w:tcPr>
            <w:tcW w:w="851" w:type="dxa"/>
            <w:vMerge w:val="restart"/>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绿色展装</w:t>
            </w:r>
          </w:p>
        </w:tc>
        <w:tc>
          <w:tcPr>
            <w:tcW w:w="2126" w:type="dxa"/>
            <w:gridSpan w:val="2"/>
            <w:vMerge w:val="restart"/>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有无要求</w:t>
            </w:r>
          </w:p>
        </w:tc>
        <w:tc>
          <w:tcPr>
            <w:tcW w:w="1418" w:type="dxa"/>
            <w:vMerge w:val="restart"/>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50" w:hRule="exact"/>
        </w:trPr>
        <w:tc>
          <w:tcPr>
            <w:tcW w:w="1101" w:type="dxa"/>
            <w:vMerge w:val="continue"/>
            <w:vAlign w:val="center"/>
          </w:tcPr>
          <w:p>
            <w:pPr>
              <w:jc w:val="center"/>
              <w:rPr>
                <w:rFonts w:asciiTheme="minorEastAsia" w:hAnsiTheme="minorEastAsia"/>
                <w:color w:val="000000" w:themeColor="text1"/>
                <w:sz w:val="18"/>
                <w:szCs w:val="18"/>
              </w:rPr>
            </w:pPr>
          </w:p>
        </w:tc>
        <w:tc>
          <w:tcPr>
            <w:tcW w:w="1559" w:type="dxa"/>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公安部门报备核准</w:t>
            </w:r>
          </w:p>
        </w:tc>
        <w:tc>
          <w:tcPr>
            <w:tcW w:w="1417" w:type="dxa"/>
            <w:vAlign w:val="center"/>
          </w:tcPr>
          <w:p>
            <w:pPr>
              <w:jc w:val="center"/>
              <w:rPr>
                <w:rFonts w:asciiTheme="minorEastAsia" w:hAnsiTheme="minorEastAsia"/>
                <w:color w:val="000000" w:themeColor="text1"/>
                <w:sz w:val="18"/>
                <w:szCs w:val="18"/>
              </w:rPr>
            </w:pPr>
          </w:p>
        </w:tc>
        <w:tc>
          <w:tcPr>
            <w:tcW w:w="851" w:type="dxa"/>
            <w:vMerge w:val="continue"/>
            <w:vAlign w:val="center"/>
          </w:tcPr>
          <w:p>
            <w:pPr>
              <w:jc w:val="center"/>
              <w:rPr>
                <w:rFonts w:asciiTheme="minorEastAsia" w:hAnsiTheme="minorEastAsia"/>
                <w:color w:val="000000" w:themeColor="text1"/>
                <w:sz w:val="18"/>
                <w:szCs w:val="18"/>
              </w:rPr>
            </w:pPr>
          </w:p>
        </w:tc>
        <w:tc>
          <w:tcPr>
            <w:tcW w:w="2126" w:type="dxa"/>
            <w:gridSpan w:val="2"/>
            <w:vMerge w:val="continue"/>
            <w:vAlign w:val="center"/>
          </w:tcPr>
          <w:p>
            <w:pPr>
              <w:jc w:val="center"/>
              <w:rPr>
                <w:rFonts w:asciiTheme="minorEastAsia" w:hAnsiTheme="minorEastAsia"/>
                <w:color w:val="000000" w:themeColor="text1"/>
                <w:sz w:val="18"/>
                <w:szCs w:val="18"/>
              </w:rPr>
            </w:pPr>
          </w:p>
        </w:tc>
        <w:tc>
          <w:tcPr>
            <w:tcW w:w="1418" w:type="dxa"/>
            <w:vMerge w:val="continue"/>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101" w:type="dxa"/>
            <w:vMerge w:val="continue"/>
            <w:vAlign w:val="center"/>
          </w:tcPr>
          <w:p>
            <w:pPr>
              <w:jc w:val="center"/>
              <w:rPr>
                <w:rFonts w:asciiTheme="minorEastAsia" w:hAnsiTheme="minorEastAsia"/>
                <w:color w:val="000000" w:themeColor="text1"/>
                <w:sz w:val="18"/>
                <w:szCs w:val="18"/>
              </w:rPr>
            </w:pPr>
          </w:p>
        </w:tc>
        <w:tc>
          <w:tcPr>
            <w:tcW w:w="1559" w:type="dxa"/>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布展消防核准</w:t>
            </w:r>
          </w:p>
        </w:tc>
        <w:tc>
          <w:tcPr>
            <w:tcW w:w="1417" w:type="dxa"/>
            <w:vAlign w:val="center"/>
          </w:tcPr>
          <w:p>
            <w:pPr>
              <w:jc w:val="center"/>
              <w:rPr>
                <w:rFonts w:asciiTheme="minorEastAsia" w:hAnsiTheme="minorEastAsia"/>
                <w:color w:val="000000" w:themeColor="text1"/>
                <w:sz w:val="18"/>
                <w:szCs w:val="18"/>
              </w:rPr>
            </w:pPr>
          </w:p>
        </w:tc>
        <w:tc>
          <w:tcPr>
            <w:tcW w:w="851" w:type="dxa"/>
            <w:vMerge w:val="continue"/>
            <w:vAlign w:val="center"/>
          </w:tcPr>
          <w:p>
            <w:pPr>
              <w:jc w:val="center"/>
              <w:rPr>
                <w:rFonts w:asciiTheme="minorEastAsia" w:hAnsiTheme="minorEastAsia"/>
                <w:color w:val="000000" w:themeColor="text1"/>
                <w:sz w:val="18"/>
                <w:szCs w:val="18"/>
              </w:rPr>
            </w:pPr>
          </w:p>
        </w:tc>
        <w:tc>
          <w:tcPr>
            <w:tcW w:w="2126" w:type="dxa"/>
            <w:gridSpan w:val="2"/>
            <w:vMerge w:val="restart"/>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绿色展装率</w:t>
            </w:r>
          </w:p>
        </w:tc>
        <w:tc>
          <w:tcPr>
            <w:tcW w:w="1418" w:type="dxa"/>
            <w:vMerge w:val="restart"/>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101" w:type="dxa"/>
            <w:vMerge w:val="continue"/>
            <w:vAlign w:val="center"/>
          </w:tcPr>
          <w:p>
            <w:pPr>
              <w:jc w:val="center"/>
              <w:rPr>
                <w:rFonts w:asciiTheme="minorEastAsia" w:hAnsiTheme="minorEastAsia"/>
                <w:color w:val="000000" w:themeColor="text1"/>
                <w:sz w:val="18"/>
                <w:szCs w:val="18"/>
              </w:rPr>
            </w:pPr>
          </w:p>
        </w:tc>
        <w:tc>
          <w:tcPr>
            <w:tcW w:w="1559" w:type="dxa"/>
            <w:vAlign w:val="center"/>
          </w:tcPr>
          <w:p>
            <w:pPr>
              <w:ind w:firstLine="90" w:firstLineChars="50"/>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服务台、展位图</w:t>
            </w:r>
          </w:p>
        </w:tc>
        <w:tc>
          <w:tcPr>
            <w:tcW w:w="1417" w:type="dxa"/>
            <w:vAlign w:val="center"/>
          </w:tcPr>
          <w:p>
            <w:pPr>
              <w:jc w:val="center"/>
              <w:rPr>
                <w:rFonts w:asciiTheme="minorEastAsia" w:hAnsiTheme="minorEastAsia"/>
                <w:color w:val="000000" w:themeColor="text1"/>
                <w:sz w:val="18"/>
                <w:szCs w:val="18"/>
              </w:rPr>
            </w:pPr>
          </w:p>
        </w:tc>
        <w:tc>
          <w:tcPr>
            <w:tcW w:w="851" w:type="dxa"/>
            <w:vMerge w:val="continue"/>
            <w:vAlign w:val="center"/>
          </w:tcPr>
          <w:p>
            <w:pPr>
              <w:jc w:val="center"/>
              <w:rPr>
                <w:rFonts w:asciiTheme="minorEastAsia" w:hAnsiTheme="minorEastAsia"/>
                <w:color w:val="000000" w:themeColor="text1"/>
                <w:sz w:val="18"/>
                <w:szCs w:val="18"/>
              </w:rPr>
            </w:pPr>
          </w:p>
        </w:tc>
        <w:tc>
          <w:tcPr>
            <w:tcW w:w="2126" w:type="dxa"/>
            <w:gridSpan w:val="2"/>
            <w:vMerge w:val="continue"/>
            <w:vAlign w:val="center"/>
          </w:tcPr>
          <w:p>
            <w:pPr>
              <w:jc w:val="center"/>
              <w:rPr>
                <w:rFonts w:asciiTheme="minorEastAsia" w:hAnsiTheme="minorEastAsia"/>
                <w:color w:val="000000" w:themeColor="text1"/>
                <w:sz w:val="18"/>
                <w:szCs w:val="18"/>
              </w:rPr>
            </w:pPr>
          </w:p>
        </w:tc>
        <w:tc>
          <w:tcPr>
            <w:tcW w:w="1418" w:type="dxa"/>
            <w:vMerge w:val="continue"/>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101" w:type="dxa"/>
            <w:vMerge w:val="continue"/>
            <w:vAlign w:val="center"/>
          </w:tcPr>
          <w:p>
            <w:pPr>
              <w:jc w:val="center"/>
              <w:rPr>
                <w:rFonts w:asciiTheme="minorEastAsia" w:hAnsiTheme="minorEastAsia"/>
                <w:color w:val="000000" w:themeColor="text1"/>
                <w:sz w:val="18"/>
                <w:szCs w:val="18"/>
              </w:rPr>
            </w:pPr>
          </w:p>
        </w:tc>
        <w:tc>
          <w:tcPr>
            <w:tcW w:w="1559" w:type="dxa"/>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秩序好、低噪音</w:t>
            </w:r>
          </w:p>
        </w:tc>
        <w:tc>
          <w:tcPr>
            <w:tcW w:w="1417" w:type="dxa"/>
            <w:vAlign w:val="center"/>
          </w:tcPr>
          <w:p>
            <w:pPr>
              <w:rPr>
                <w:rFonts w:asciiTheme="minorEastAsia" w:hAnsiTheme="minorEastAsia"/>
                <w:color w:val="000000" w:themeColor="text1"/>
                <w:sz w:val="18"/>
                <w:szCs w:val="18"/>
              </w:rPr>
            </w:pPr>
          </w:p>
        </w:tc>
        <w:tc>
          <w:tcPr>
            <w:tcW w:w="851" w:type="dxa"/>
            <w:vMerge w:val="restart"/>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展客商满意度</w:t>
            </w:r>
          </w:p>
        </w:tc>
        <w:tc>
          <w:tcPr>
            <w:tcW w:w="2126" w:type="dxa"/>
            <w:gridSpan w:val="2"/>
            <w:vMerge w:val="restart"/>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展商</w:t>
            </w:r>
          </w:p>
        </w:tc>
        <w:tc>
          <w:tcPr>
            <w:tcW w:w="1418" w:type="dxa"/>
            <w:vMerge w:val="restart"/>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101" w:type="dxa"/>
            <w:vMerge w:val="continue"/>
            <w:vAlign w:val="center"/>
          </w:tcPr>
          <w:p>
            <w:pPr>
              <w:jc w:val="center"/>
              <w:rPr>
                <w:rFonts w:asciiTheme="minorEastAsia" w:hAnsiTheme="minorEastAsia"/>
                <w:color w:val="000000" w:themeColor="text1"/>
                <w:sz w:val="18"/>
                <w:szCs w:val="18"/>
              </w:rPr>
            </w:pPr>
          </w:p>
        </w:tc>
        <w:tc>
          <w:tcPr>
            <w:tcW w:w="1559" w:type="dxa"/>
            <w:vMerge w:val="restart"/>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纸质、电子会刊</w:t>
            </w:r>
          </w:p>
        </w:tc>
        <w:tc>
          <w:tcPr>
            <w:tcW w:w="1417" w:type="dxa"/>
            <w:vMerge w:val="restart"/>
            <w:vAlign w:val="center"/>
          </w:tcPr>
          <w:p>
            <w:pPr>
              <w:rPr>
                <w:rFonts w:asciiTheme="minorEastAsia" w:hAnsiTheme="minorEastAsia"/>
                <w:color w:val="000000" w:themeColor="text1"/>
                <w:sz w:val="18"/>
                <w:szCs w:val="18"/>
              </w:rPr>
            </w:pPr>
          </w:p>
        </w:tc>
        <w:tc>
          <w:tcPr>
            <w:tcW w:w="851" w:type="dxa"/>
            <w:vMerge w:val="continue"/>
            <w:vAlign w:val="center"/>
          </w:tcPr>
          <w:p>
            <w:pPr>
              <w:rPr>
                <w:rFonts w:asciiTheme="minorEastAsia" w:hAnsiTheme="minorEastAsia"/>
                <w:color w:val="000000" w:themeColor="text1"/>
                <w:sz w:val="18"/>
                <w:szCs w:val="18"/>
              </w:rPr>
            </w:pPr>
          </w:p>
        </w:tc>
        <w:tc>
          <w:tcPr>
            <w:tcW w:w="2126" w:type="dxa"/>
            <w:gridSpan w:val="2"/>
            <w:vMerge w:val="continue"/>
            <w:vAlign w:val="center"/>
          </w:tcPr>
          <w:p>
            <w:pPr>
              <w:rPr>
                <w:rFonts w:asciiTheme="minorEastAsia" w:hAnsiTheme="minorEastAsia"/>
                <w:color w:val="000000" w:themeColor="text1"/>
                <w:sz w:val="18"/>
                <w:szCs w:val="18"/>
              </w:rPr>
            </w:pPr>
          </w:p>
        </w:tc>
        <w:tc>
          <w:tcPr>
            <w:tcW w:w="1418" w:type="dxa"/>
            <w:vMerge w:val="continue"/>
            <w:vAlign w:val="center"/>
          </w:tcPr>
          <w:p>
            <w:pP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101" w:type="dxa"/>
            <w:vMerge w:val="continue"/>
            <w:vAlign w:val="center"/>
          </w:tcPr>
          <w:p>
            <w:pPr>
              <w:jc w:val="center"/>
              <w:rPr>
                <w:rFonts w:asciiTheme="minorEastAsia" w:hAnsiTheme="minorEastAsia"/>
                <w:color w:val="000000" w:themeColor="text1"/>
                <w:sz w:val="18"/>
                <w:szCs w:val="18"/>
              </w:rPr>
            </w:pPr>
          </w:p>
        </w:tc>
        <w:tc>
          <w:tcPr>
            <w:tcW w:w="1559" w:type="dxa"/>
            <w:vMerge w:val="continue"/>
            <w:vAlign w:val="center"/>
          </w:tcPr>
          <w:p>
            <w:pPr>
              <w:jc w:val="center"/>
              <w:rPr>
                <w:rFonts w:asciiTheme="minorEastAsia" w:hAnsiTheme="minorEastAsia"/>
                <w:color w:val="000000" w:themeColor="text1"/>
                <w:sz w:val="18"/>
                <w:szCs w:val="18"/>
              </w:rPr>
            </w:pPr>
          </w:p>
        </w:tc>
        <w:tc>
          <w:tcPr>
            <w:tcW w:w="1417" w:type="dxa"/>
            <w:vMerge w:val="continue"/>
            <w:vAlign w:val="center"/>
          </w:tcPr>
          <w:p>
            <w:pPr>
              <w:jc w:val="center"/>
              <w:rPr>
                <w:rFonts w:asciiTheme="minorEastAsia" w:hAnsiTheme="minorEastAsia"/>
                <w:color w:val="000000" w:themeColor="text1"/>
                <w:sz w:val="18"/>
                <w:szCs w:val="18"/>
              </w:rPr>
            </w:pPr>
          </w:p>
        </w:tc>
        <w:tc>
          <w:tcPr>
            <w:tcW w:w="851" w:type="dxa"/>
            <w:vMerge w:val="continue"/>
            <w:vAlign w:val="center"/>
          </w:tcPr>
          <w:p>
            <w:pPr>
              <w:jc w:val="center"/>
              <w:rPr>
                <w:rFonts w:asciiTheme="minorEastAsia" w:hAnsiTheme="minorEastAsia"/>
                <w:color w:val="000000" w:themeColor="text1"/>
                <w:sz w:val="18"/>
                <w:szCs w:val="18"/>
              </w:rPr>
            </w:pPr>
          </w:p>
        </w:tc>
        <w:tc>
          <w:tcPr>
            <w:tcW w:w="2126" w:type="dxa"/>
            <w:gridSpan w:val="2"/>
            <w:vMerge w:val="restart"/>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客商</w:t>
            </w:r>
          </w:p>
        </w:tc>
        <w:tc>
          <w:tcPr>
            <w:tcW w:w="1418" w:type="dxa"/>
            <w:vMerge w:val="restart"/>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exact"/>
        </w:trPr>
        <w:tc>
          <w:tcPr>
            <w:tcW w:w="1101" w:type="dxa"/>
            <w:vMerge w:val="continue"/>
            <w:vAlign w:val="center"/>
          </w:tcPr>
          <w:p>
            <w:pPr>
              <w:jc w:val="center"/>
              <w:rPr>
                <w:rFonts w:asciiTheme="minorEastAsia" w:hAnsiTheme="minorEastAsia"/>
                <w:color w:val="000000" w:themeColor="text1"/>
                <w:sz w:val="18"/>
                <w:szCs w:val="18"/>
              </w:rPr>
            </w:pPr>
          </w:p>
        </w:tc>
        <w:tc>
          <w:tcPr>
            <w:tcW w:w="1559" w:type="dxa"/>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有无事故</w:t>
            </w:r>
          </w:p>
        </w:tc>
        <w:tc>
          <w:tcPr>
            <w:tcW w:w="1417" w:type="dxa"/>
            <w:vAlign w:val="center"/>
          </w:tcPr>
          <w:p>
            <w:pPr>
              <w:jc w:val="center"/>
              <w:rPr>
                <w:rFonts w:asciiTheme="minorEastAsia" w:hAnsiTheme="minorEastAsia"/>
                <w:color w:val="000000" w:themeColor="text1"/>
                <w:sz w:val="18"/>
                <w:szCs w:val="18"/>
              </w:rPr>
            </w:pPr>
          </w:p>
        </w:tc>
        <w:tc>
          <w:tcPr>
            <w:tcW w:w="851" w:type="dxa"/>
            <w:vMerge w:val="continue"/>
            <w:vAlign w:val="center"/>
          </w:tcPr>
          <w:p>
            <w:pPr>
              <w:jc w:val="center"/>
              <w:rPr>
                <w:rFonts w:asciiTheme="minorEastAsia" w:hAnsiTheme="minorEastAsia"/>
                <w:color w:val="000000" w:themeColor="text1"/>
                <w:sz w:val="18"/>
                <w:szCs w:val="18"/>
              </w:rPr>
            </w:pPr>
          </w:p>
        </w:tc>
        <w:tc>
          <w:tcPr>
            <w:tcW w:w="2126" w:type="dxa"/>
            <w:gridSpan w:val="2"/>
            <w:vMerge w:val="continue"/>
            <w:vAlign w:val="center"/>
          </w:tcPr>
          <w:p>
            <w:pPr>
              <w:jc w:val="center"/>
              <w:rPr>
                <w:rFonts w:asciiTheme="minorEastAsia" w:hAnsiTheme="minorEastAsia"/>
                <w:color w:val="000000" w:themeColor="text1"/>
                <w:sz w:val="18"/>
                <w:szCs w:val="18"/>
              </w:rPr>
            </w:pPr>
          </w:p>
        </w:tc>
        <w:tc>
          <w:tcPr>
            <w:tcW w:w="1418" w:type="dxa"/>
            <w:vMerge w:val="continue"/>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94" w:hRule="exact"/>
        </w:trPr>
        <w:tc>
          <w:tcPr>
            <w:tcW w:w="1101" w:type="dxa"/>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推荐单位意见</w:t>
            </w:r>
          </w:p>
        </w:tc>
        <w:tc>
          <w:tcPr>
            <w:tcW w:w="7371" w:type="dxa"/>
            <w:gridSpan w:val="6"/>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 xml:space="preserve">  </w:t>
            </w:r>
          </w:p>
          <w:p>
            <w:pPr>
              <w:jc w:val="center"/>
              <w:rPr>
                <w:rFonts w:asciiTheme="minorEastAsia" w:hAnsiTheme="minorEastAsia"/>
                <w:color w:val="000000" w:themeColor="text1"/>
                <w:sz w:val="18"/>
                <w:szCs w:val="18"/>
              </w:rPr>
            </w:pPr>
          </w:p>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 xml:space="preserve">  </w:t>
            </w:r>
          </w:p>
          <w:p>
            <w:pPr>
              <w:jc w:val="center"/>
              <w:rPr>
                <w:rFonts w:asciiTheme="minorEastAsia" w:hAnsiTheme="minorEastAsia"/>
                <w:color w:val="000000" w:themeColor="text1"/>
                <w:sz w:val="18"/>
                <w:szCs w:val="18"/>
              </w:rPr>
            </w:pPr>
          </w:p>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 xml:space="preserve">                                        （签章）</w:t>
            </w:r>
          </w:p>
        </w:tc>
      </w:tr>
    </w:tbl>
    <w:p>
      <w:pPr>
        <w:pStyle w:val="3"/>
        <w:spacing w:before="80" w:after="80" w:line="560" w:lineRule="exact"/>
        <w:ind w:firstLine="422" w:firstLineChars="150"/>
        <w:rPr>
          <w:rFonts w:ascii="黑体" w:hAnsi="黑体" w:eastAsia="黑体"/>
          <w:color w:val="000000" w:themeColor="text1"/>
          <w:sz w:val="28"/>
          <w:szCs w:val="28"/>
        </w:rPr>
      </w:pPr>
      <w:bookmarkStart w:id="54" w:name="_Toc453770925"/>
      <w:bookmarkStart w:id="55" w:name="_Toc451936189"/>
      <w:r>
        <w:rPr>
          <w:rFonts w:ascii="黑体" w:hAnsi="黑体" w:eastAsia="黑体"/>
          <w:color w:val="000000" w:themeColor="text1"/>
          <w:sz w:val="28"/>
          <w:szCs w:val="28"/>
        </w:rPr>
        <w:t>（</w:t>
      </w:r>
      <w:r>
        <w:rPr>
          <w:rFonts w:hint="eastAsia" w:ascii="黑体" w:hAnsi="黑体" w:eastAsia="黑体"/>
          <w:color w:val="000000" w:themeColor="text1"/>
          <w:sz w:val="28"/>
          <w:szCs w:val="28"/>
        </w:rPr>
        <w:t>五</w:t>
      </w:r>
      <w:r>
        <w:rPr>
          <w:rFonts w:ascii="黑体" w:hAnsi="黑体" w:eastAsia="黑体"/>
          <w:color w:val="000000" w:themeColor="text1"/>
          <w:sz w:val="28"/>
          <w:szCs w:val="28"/>
        </w:rPr>
        <w:t>）中国品牌展览会项目单位自荐表</w:t>
      </w:r>
      <w:bookmarkEnd w:id="54"/>
      <w:bookmarkEnd w:id="55"/>
    </w:p>
    <w:p>
      <w:pPr>
        <w:rPr>
          <w:color w:val="000000" w:themeColor="text1"/>
          <w:sz w:val="28"/>
          <w:szCs w:val="28"/>
        </w:rPr>
      </w:pPr>
      <w:r>
        <w:rPr>
          <w:rFonts w:hint="eastAsia"/>
          <w:b/>
          <w:color w:val="000000" w:themeColor="text1"/>
          <w:sz w:val="28"/>
          <w:szCs w:val="28"/>
        </w:rPr>
        <w:t>城市名称：</w:t>
      </w:r>
      <w:r>
        <w:rPr>
          <w:rFonts w:hint="eastAsia"/>
          <w:color w:val="000000" w:themeColor="text1"/>
          <w:sz w:val="28"/>
          <w:szCs w:val="28"/>
        </w:rPr>
        <w:t xml:space="preserve">                                 </w:t>
      </w:r>
      <w:r>
        <w:rPr>
          <w:rFonts w:hint="eastAsia"/>
          <w:color w:val="000000" w:themeColor="text1"/>
          <w:sz w:val="24"/>
        </w:rPr>
        <w:t xml:space="preserve">    编号：</w:t>
      </w:r>
    </w:p>
    <w:tbl>
      <w:tblPr>
        <w:tblStyle w:val="16"/>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66"/>
        <w:gridCol w:w="1594"/>
        <w:gridCol w:w="1416"/>
        <w:gridCol w:w="868"/>
        <w:gridCol w:w="1018"/>
        <w:gridCol w:w="231"/>
        <w:gridCol w:w="878"/>
        <w:gridCol w:w="14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066" w:type="dxa"/>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项目名称</w:t>
            </w:r>
          </w:p>
        </w:tc>
        <w:tc>
          <w:tcPr>
            <w:tcW w:w="3878" w:type="dxa"/>
            <w:gridSpan w:val="3"/>
            <w:vAlign w:val="center"/>
          </w:tcPr>
          <w:p>
            <w:pPr>
              <w:jc w:val="center"/>
              <w:rPr>
                <w:rFonts w:asciiTheme="minorEastAsia" w:hAnsiTheme="minorEastAsia"/>
                <w:color w:val="000000" w:themeColor="text1"/>
                <w:sz w:val="18"/>
                <w:szCs w:val="18"/>
              </w:rPr>
            </w:pPr>
          </w:p>
        </w:tc>
        <w:tc>
          <w:tcPr>
            <w:tcW w:w="1249" w:type="dxa"/>
            <w:gridSpan w:val="2"/>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行业</w:t>
            </w:r>
            <w:r>
              <w:rPr>
                <w:rFonts w:hint="eastAsia" w:asciiTheme="minorEastAsia" w:hAnsiTheme="minorEastAsia"/>
                <w:color w:val="000000" w:themeColor="text1"/>
                <w:sz w:val="18"/>
                <w:szCs w:val="18"/>
              </w:rPr>
              <w:t>及编号</w:t>
            </w:r>
          </w:p>
        </w:tc>
        <w:tc>
          <w:tcPr>
            <w:tcW w:w="2329" w:type="dxa"/>
            <w:gridSpan w:val="2"/>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066" w:type="dxa"/>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主办单位</w:t>
            </w:r>
          </w:p>
        </w:tc>
        <w:tc>
          <w:tcPr>
            <w:tcW w:w="7456" w:type="dxa"/>
            <w:gridSpan w:val="7"/>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066" w:type="dxa"/>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承办单位</w:t>
            </w:r>
          </w:p>
        </w:tc>
        <w:tc>
          <w:tcPr>
            <w:tcW w:w="7456" w:type="dxa"/>
            <w:gridSpan w:val="7"/>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8522" w:type="dxa"/>
            <w:gridSpan w:val="8"/>
            <w:vAlign w:val="center"/>
          </w:tcPr>
          <w:p>
            <w:pPr>
              <w:jc w:val="center"/>
              <w:rPr>
                <w:rFonts w:asciiTheme="minorEastAsia" w:hAnsiTheme="minorEastAsia"/>
                <w:b/>
                <w:color w:val="000000" w:themeColor="text1"/>
                <w:sz w:val="18"/>
                <w:szCs w:val="18"/>
              </w:rPr>
            </w:pPr>
            <w:r>
              <w:rPr>
                <w:rFonts w:asciiTheme="minorEastAsia" w:hAnsiTheme="minorEastAsia"/>
                <w:b/>
                <w:color w:val="000000" w:themeColor="text1"/>
                <w:sz w:val="18"/>
                <w:szCs w:val="18"/>
              </w:rPr>
              <w:t>主要指标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066" w:type="dxa"/>
            <w:vMerge w:val="restart"/>
            <w:vAlign w:val="center"/>
          </w:tcPr>
          <w:p>
            <w:pPr>
              <w:rPr>
                <w:rFonts w:asciiTheme="minorEastAsia" w:hAnsiTheme="minorEastAsia"/>
                <w:color w:val="000000" w:themeColor="text1"/>
                <w:sz w:val="18"/>
                <w:szCs w:val="18"/>
              </w:rPr>
            </w:pPr>
            <w:r>
              <w:rPr>
                <w:rFonts w:asciiTheme="minorEastAsia" w:hAnsiTheme="minorEastAsia"/>
                <w:color w:val="000000" w:themeColor="text1"/>
                <w:sz w:val="18"/>
                <w:szCs w:val="18"/>
              </w:rPr>
              <w:t>举办年限</w:t>
            </w:r>
          </w:p>
        </w:tc>
        <w:tc>
          <w:tcPr>
            <w:tcW w:w="1594" w:type="dxa"/>
            <w:vMerge w:val="restart"/>
            <w:vAlign w:val="center"/>
          </w:tcPr>
          <w:p>
            <w:pPr>
              <w:jc w:val="center"/>
              <w:rPr>
                <w:rFonts w:asciiTheme="minorEastAsia" w:hAnsiTheme="minorEastAsia"/>
                <w:color w:val="000000" w:themeColor="text1"/>
                <w:sz w:val="18"/>
                <w:szCs w:val="18"/>
              </w:rPr>
            </w:pPr>
          </w:p>
        </w:tc>
        <w:tc>
          <w:tcPr>
            <w:tcW w:w="1416" w:type="dxa"/>
            <w:vMerge w:val="restart"/>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规模</w:t>
            </w:r>
            <w:r>
              <w:rPr>
                <w:rFonts w:hint="eastAsia" w:asciiTheme="minorEastAsia" w:hAnsiTheme="minorEastAsia"/>
                <w:color w:val="000000" w:themeColor="text1"/>
                <w:sz w:val="18"/>
                <w:szCs w:val="18"/>
              </w:rPr>
              <w:t>m²</w:t>
            </w:r>
          </w:p>
        </w:tc>
        <w:tc>
          <w:tcPr>
            <w:tcW w:w="868" w:type="dxa"/>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总面积</w:t>
            </w:r>
          </w:p>
        </w:tc>
        <w:tc>
          <w:tcPr>
            <w:tcW w:w="1249" w:type="dxa"/>
            <w:gridSpan w:val="2"/>
            <w:vAlign w:val="center"/>
          </w:tcPr>
          <w:p>
            <w:pPr>
              <w:jc w:val="center"/>
              <w:rPr>
                <w:rFonts w:asciiTheme="minorEastAsia" w:hAnsiTheme="minorEastAsia"/>
                <w:color w:val="000000" w:themeColor="text1"/>
                <w:sz w:val="18"/>
                <w:szCs w:val="18"/>
              </w:rPr>
            </w:pPr>
          </w:p>
        </w:tc>
        <w:tc>
          <w:tcPr>
            <w:tcW w:w="878" w:type="dxa"/>
            <w:vMerge w:val="restart"/>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全球排名</w:t>
            </w:r>
          </w:p>
        </w:tc>
        <w:tc>
          <w:tcPr>
            <w:tcW w:w="1451" w:type="dxa"/>
            <w:vMerge w:val="restart"/>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066" w:type="dxa"/>
            <w:vMerge w:val="continue"/>
            <w:vAlign w:val="center"/>
          </w:tcPr>
          <w:p>
            <w:pPr>
              <w:jc w:val="center"/>
              <w:rPr>
                <w:rFonts w:asciiTheme="minorEastAsia" w:hAnsiTheme="minorEastAsia"/>
                <w:color w:val="000000" w:themeColor="text1"/>
                <w:sz w:val="18"/>
                <w:szCs w:val="18"/>
              </w:rPr>
            </w:pPr>
          </w:p>
        </w:tc>
        <w:tc>
          <w:tcPr>
            <w:tcW w:w="1594" w:type="dxa"/>
            <w:vMerge w:val="continue"/>
            <w:vAlign w:val="center"/>
          </w:tcPr>
          <w:p>
            <w:pPr>
              <w:jc w:val="center"/>
              <w:rPr>
                <w:rFonts w:asciiTheme="minorEastAsia" w:hAnsiTheme="minorEastAsia"/>
                <w:color w:val="000000" w:themeColor="text1"/>
                <w:sz w:val="18"/>
                <w:szCs w:val="18"/>
              </w:rPr>
            </w:pPr>
          </w:p>
        </w:tc>
        <w:tc>
          <w:tcPr>
            <w:tcW w:w="1416" w:type="dxa"/>
            <w:vMerge w:val="continue"/>
            <w:vAlign w:val="center"/>
          </w:tcPr>
          <w:p>
            <w:pPr>
              <w:jc w:val="center"/>
              <w:rPr>
                <w:rFonts w:asciiTheme="minorEastAsia" w:hAnsiTheme="minorEastAsia"/>
                <w:color w:val="000000" w:themeColor="text1"/>
                <w:sz w:val="18"/>
                <w:szCs w:val="18"/>
              </w:rPr>
            </w:pPr>
          </w:p>
        </w:tc>
        <w:tc>
          <w:tcPr>
            <w:tcW w:w="868" w:type="dxa"/>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净面积</w:t>
            </w:r>
          </w:p>
        </w:tc>
        <w:tc>
          <w:tcPr>
            <w:tcW w:w="1249" w:type="dxa"/>
            <w:gridSpan w:val="2"/>
            <w:vAlign w:val="center"/>
          </w:tcPr>
          <w:p>
            <w:pPr>
              <w:jc w:val="center"/>
              <w:rPr>
                <w:rFonts w:asciiTheme="minorEastAsia" w:hAnsiTheme="minorEastAsia"/>
                <w:color w:val="000000" w:themeColor="text1"/>
                <w:sz w:val="18"/>
                <w:szCs w:val="18"/>
              </w:rPr>
            </w:pPr>
          </w:p>
        </w:tc>
        <w:tc>
          <w:tcPr>
            <w:tcW w:w="878" w:type="dxa"/>
            <w:vMerge w:val="continue"/>
            <w:vAlign w:val="center"/>
          </w:tcPr>
          <w:p>
            <w:pPr>
              <w:jc w:val="center"/>
              <w:rPr>
                <w:rFonts w:asciiTheme="minorEastAsia" w:hAnsiTheme="minorEastAsia"/>
                <w:color w:val="000000" w:themeColor="text1"/>
                <w:sz w:val="18"/>
                <w:szCs w:val="18"/>
              </w:rPr>
            </w:pPr>
          </w:p>
        </w:tc>
        <w:tc>
          <w:tcPr>
            <w:tcW w:w="1451" w:type="dxa"/>
            <w:vMerge w:val="continue"/>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066" w:type="dxa"/>
            <w:vMerge w:val="continue"/>
            <w:vAlign w:val="center"/>
          </w:tcPr>
          <w:p>
            <w:pPr>
              <w:jc w:val="center"/>
              <w:rPr>
                <w:rFonts w:asciiTheme="minorEastAsia" w:hAnsiTheme="minorEastAsia"/>
                <w:color w:val="000000" w:themeColor="text1"/>
                <w:sz w:val="18"/>
                <w:szCs w:val="18"/>
              </w:rPr>
            </w:pPr>
          </w:p>
        </w:tc>
        <w:tc>
          <w:tcPr>
            <w:tcW w:w="1594" w:type="dxa"/>
            <w:vMerge w:val="continue"/>
            <w:vAlign w:val="center"/>
          </w:tcPr>
          <w:p>
            <w:pPr>
              <w:jc w:val="center"/>
              <w:rPr>
                <w:rFonts w:asciiTheme="minorEastAsia" w:hAnsiTheme="minorEastAsia"/>
                <w:color w:val="000000" w:themeColor="text1"/>
                <w:sz w:val="18"/>
                <w:szCs w:val="18"/>
              </w:rPr>
            </w:pPr>
          </w:p>
        </w:tc>
        <w:tc>
          <w:tcPr>
            <w:tcW w:w="1416" w:type="dxa"/>
            <w:vMerge w:val="continue"/>
            <w:vAlign w:val="center"/>
          </w:tcPr>
          <w:p>
            <w:pPr>
              <w:jc w:val="center"/>
              <w:rPr>
                <w:rFonts w:asciiTheme="minorEastAsia" w:hAnsiTheme="minorEastAsia"/>
                <w:color w:val="000000" w:themeColor="text1"/>
                <w:sz w:val="18"/>
                <w:szCs w:val="18"/>
              </w:rPr>
            </w:pPr>
          </w:p>
        </w:tc>
        <w:tc>
          <w:tcPr>
            <w:tcW w:w="868" w:type="dxa"/>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展位数</w:t>
            </w:r>
          </w:p>
        </w:tc>
        <w:tc>
          <w:tcPr>
            <w:tcW w:w="1249" w:type="dxa"/>
            <w:gridSpan w:val="2"/>
            <w:vAlign w:val="center"/>
          </w:tcPr>
          <w:p>
            <w:pPr>
              <w:jc w:val="center"/>
              <w:rPr>
                <w:rFonts w:asciiTheme="minorEastAsia" w:hAnsiTheme="minorEastAsia"/>
                <w:color w:val="000000" w:themeColor="text1"/>
                <w:sz w:val="18"/>
                <w:szCs w:val="18"/>
              </w:rPr>
            </w:pPr>
          </w:p>
        </w:tc>
        <w:tc>
          <w:tcPr>
            <w:tcW w:w="878" w:type="dxa"/>
            <w:vMerge w:val="continue"/>
            <w:vAlign w:val="center"/>
          </w:tcPr>
          <w:p>
            <w:pPr>
              <w:jc w:val="center"/>
              <w:rPr>
                <w:rFonts w:asciiTheme="minorEastAsia" w:hAnsiTheme="minorEastAsia"/>
                <w:color w:val="000000" w:themeColor="text1"/>
                <w:sz w:val="18"/>
                <w:szCs w:val="18"/>
              </w:rPr>
            </w:pPr>
          </w:p>
        </w:tc>
        <w:tc>
          <w:tcPr>
            <w:tcW w:w="1451" w:type="dxa"/>
            <w:vMerge w:val="continue"/>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066" w:type="dxa"/>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专业性</w:t>
            </w:r>
          </w:p>
        </w:tc>
        <w:tc>
          <w:tcPr>
            <w:tcW w:w="3010" w:type="dxa"/>
            <w:gridSpan w:val="2"/>
            <w:vAlign w:val="center"/>
          </w:tcPr>
          <w:p>
            <w:pPr>
              <w:jc w:val="center"/>
              <w:rPr>
                <w:rFonts w:asciiTheme="minorEastAsia" w:hAnsiTheme="minorEastAsia"/>
                <w:color w:val="000000" w:themeColor="text1"/>
                <w:sz w:val="18"/>
                <w:szCs w:val="18"/>
              </w:rPr>
            </w:pPr>
          </w:p>
        </w:tc>
        <w:tc>
          <w:tcPr>
            <w:tcW w:w="868" w:type="dxa"/>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市场性</w:t>
            </w:r>
          </w:p>
        </w:tc>
        <w:tc>
          <w:tcPr>
            <w:tcW w:w="3578" w:type="dxa"/>
            <w:gridSpan w:val="4"/>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066" w:type="dxa"/>
            <w:vMerge w:val="restart"/>
            <w:vAlign w:val="center"/>
          </w:tcPr>
          <w:p>
            <w:pPr>
              <w:ind w:firstLine="90" w:firstLineChars="50"/>
              <w:rPr>
                <w:rFonts w:asciiTheme="minorEastAsia" w:hAnsiTheme="minorEastAsia"/>
                <w:color w:val="000000" w:themeColor="text1"/>
                <w:sz w:val="18"/>
                <w:szCs w:val="18"/>
              </w:rPr>
            </w:pPr>
            <w:r>
              <w:rPr>
                <w:rFonts w:hint="eastAsia" w:asciiTheme="minorEastAsia" w:hAnsiTheme="minorEastAsia"/>
                <w:color w:val="000000" w:themeColor="text1"/>
                <w:sz w:val="18"/>
                <w:szCs w:val="18"/>
              </w:rPr>
              <w:t>国际性</w:t>
            </w:r>
          </w:p>
        </w:tc>
        <w:tc>
          <w:tcPr>
            <w:tcW w:w="1594" w:type="dxa"/>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参展国家、地区数</w:t>
            </w:r>
          </w:p>
        </w:tc>
        <w:tc>
          <w:tcPr>
            <w:tcW w:w="2284" w:type="dxa"/>
            <w:gridSpan w:val="2"/>
            <w:vAlign w:val="center"/>
          </w:tcPr>
          <w:p>
            <w:pPr>
              <w:jc w:val="center"/>
              <w:rPr>
                <w:rFonts w:asciiTheme="minorEastAsia" w:hAnsiTheme="minorEastAsia"/>
                <w:color w:val="000000" w:themeColor="text1"/>
                <w:sz w:val="18"/>
                <w:szCs w:val="18"/>
              </w:rPr>
            </w:pPr>
          </w:p>
        </w:tc>
        <w:tc>
          <w:tcPr>
            <w:tcW w:w="2127" w:type="dxa"/>
            <w:gridSpan w:val="3"/>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境外客商国家、地区数</w:t>
            </w:r>
          </w:p>
        </w:tc>
        <w:tc>
          <w:tcPr>
            <w:tcW w:w="1451" w:type="dxa"/>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066" w:type="dxa"/>
            <w:vMerge w:val="continue"/>
            <w:vAlign w:val="center"/>
          </w:tcPr>
          <w:p>
            <w:pPr>
              <w:jc w:val="center"/>
              <w:rPr>
                <w:rFonts w:asciiTheme="minorEastAsia" w:hAnsiTheme="minorEastAsia"/>
                <w:color w:val="000000" w:themeColor="text1"/>
                <w:sz w:val="18"/>
                <w:szCs w:val="18"/>
              </w:rPr>
            </w:pPr>
          </w:p>
        </w:tc>
        <w:tc>
          <w:tcPr>
            <w:tcW w:w="1594" w:type="dxa"/>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境外展位比</w:t>
            </w:r>
          </w:p>
        </w:tc>
        <w:tc>
          <w:tcPr>
            <w:tcW w:w="2284" w:type="dxa"/>
            <w:gridSpan w:val="2"/>
            <w:vAlign w:val="center"/>
          </w:tcPr>
          <w:p>
            <w:pPr>
              <w:jc w:val="center"/>
              <w:rPr>
                <w:rFonts w:asciiTheme="minorEastAsia" w:hAnsiTheme="minorEastAsia"/>
                <w:color w:val="000000" w:themeColor="text1"/>
                <w:sz w:val="18"/>
                <w:szCs w:val="18"/>
              </w:rPr>
            </w:pPr>
          </w:p>
        </w:tc>
        <w:tc>
          <w:tcPr>
            <w:tcW w:w="2127" w:type="dxa"/>
            <w:gridSpan w:val="3"/>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境外客商比</w:t>
            </w:r>
          </w:p>
        </w:tc>
        <w:tc>
          <w:tcPr>
            <w:tcW w:w="1451" w:type="dxa"/>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066" w:type="dxa"/>
            <w:vMerge w:val="restart"/>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知识产权保护</w:t>
            </w:r>
          </w:p>
        </w:tc>
        <w:tc>
          <w:tcPr>
            <w:tcW w:w="1594" w:type="dxa"/>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组展书有要求</w:t>
            </w:r>
          </w:p>
        </w:tc>
        <w:tc>
          <w:tcPr>
            <w:tcW w:w="1416" w:type="dxa"/>
            <w:vAlign w:val="center"/>
          </w:tcPr>
          <w:p>
            <w:pPr>
              <w:jc w:val="center"/>
              <w:rPr>
                <w:rFonts w:asciiTheme="minorEastAsia" w:hAnsiTheme="minorEastAsia"/>
                <w:color w:val="000000" w:themeColor="text1"/>
                <w:sz w:val="18"/>
                <w:szCs w:val="18"/>
              </w:rPr>
            </w:pPr>
          </w:p>
        </w:tc>
        <w:tc>
          <w:tcPr>
            <w:tcW w:w="868" w:type="dxa"/>
            <w:vMerge w:val="restart"/>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信息化建设</w:t>
            </w:r>
          </w:p>
        </w:tc>
        <w:tc>
          <w:tcPr>
            <w:tcW w:w="2127" w:type="dxa"/>
            <w:gridSpan w:val="3"/>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是否有双语官网、网址</w:t>
            </w:r>
          </w:p>
        </w:tc>
        <w:tc>
          <w:tcPr>
            <w:tcW w:w="1451" w:type="dxa"/>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066" w:type="dxa"/>
            <w:vMerge w:val="continue"/>
            <w:vAlign w:val="center"/>
          </w:tcPr>
          <w:p>
            <w:pPr>
              <w:jc w:val="center"/>
              <w:rPr>
                <w:rFonts w:asciiTheme="minorEastAsia" w:hAnsiTheme="minorEastAsia"/>
                <w:color w:val="000000" w:themeColor="text1"/>
                <w:sz w:val="18"/>
                <w:szCs w:val="18"/>
              </w:rPr>
            </w:pPr>
          </w:p>
        </w:tc>
        <w:tc>
          <w:tcPr>
            <w:tcW w:w="1594" w:type="dxa"/>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现场设立投诉点</w:t>
            </w:r>
          </w:p>
        </w:tc>
        <w:tc>
          <w:tcPr>
            <w:tcW w:w="1416" w:type="dxa"/>
            <w:vAlign w:val="center"/>
          </w:tcPr>
          <w:p>
            <w:pPr>
              <w:jc w:val="center"/>
              <w:rPr>
                <w:rFonts w:asciiTheme="minorEastAsia" w:hAnsiTheme="minorEastAsia"/>
                <w:color w:val="000000" w:themeColor="text1"/>
                <w:sz w:val="18"/>
                <w:szCs w:val="18"/>
              </w:rPr>
            </w:pPr>
          </w:p>
        </w:tc>
        <w:tc>
          <w:tcPr>
            <w:tcW w:w="868" w:type="dxa"/>
            <w:vMerge w:val="continue"/>
            <w:vAlign w:val="center"/>
          </w:tcPr>
          <w:p>
            <w:pPr>
              <w:jc w:val="center"/>
              <w:rPr>
                <w:rFonts w:asciiTheme="minorEastAsia" w:hAnsiTheme="minorEastAsia"/>
                <w:color w:val="000000" w:themeColor="text1"/>
                <w:sz w:val="18"/>
                <w:szCs w:val="18"/>
              </w:rPr>
            </w:pPr>
          </w:p>
        </w:tc>
        <w:tc>
          <w:tcPr>
            <w:tcW w:w="2127" w:type="dxa"/>
            <w:gridSpan w:val="3"/>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实现网上报名、办证</w:t>
            </w:r>
          </w:p>
        </w:tc>
        <w:tc>
          <w:tcPr>
            <w:tcW w:w="1451" w:type="dxa"/>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066" w:type="dxa"/>
            <w:vMerge w:val="continue"/>
            <w:vAlign w:val="center"/>
          </w:tcPr>
          <w:p>
            <w:pPr>
              <w:jc w:val="center"/>
              <w:rPr>
                <w:rFonts w:asciiTheme="minorEastAsia" w:hAnsiTheme="minorEastAsia"/>
                <w:color w:val="000000" w:themeColor="text1"/>
                <w:sz w:val="18"/>
                <w:szCs w:val="18"/>
              </w:rPr>
            </w:pPr>
          </w:p>
        </w:tc>
        <w:tc>
          <w:tcPr>
            <w:tcW w:w="1594" w:type="dxa"/>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有无侵权事件</w:t>
            </w:r>
          </w:p>
        </w:tc>
        <w:tc>
          <w:tcPr>
            <w:tcW w:w="1416" w:type="dxa"/>
            <w:vAlign w:val="center"/>
          </w:tcPr>
          <w:p>
            <w:pPr>
              <w:jc w:val="center"/>
              <w:rPr>
                <w:rFonts w:asciiTheme="minorEastAsia" w:hAnsiTheme="minorEastAsia"/>
                <w:color w:val="000000" w:themeColor="text1"/>
                <w:sz w:val="18"/>
                <w:szCs w:val="18"/>
              </w:rPr>
            </w:pPr>
          </w:p>
        </w:tc>
        <w:tc>
          <w:tcPr>
            <w:tcW w:w="868" w:type="dxa"/>
            <w:vMerge w:val="continue"/>
            <w:vAlign w:val="center"/>
          </w:tcPr>
          <w:p>
            <w:pPr>
              <w:jc w:val="center"/>
              <w:rPr>
                <w:rFonts w:asciiTheme="minorEastAsia" w:hAnsiTheme="minorEastAsia"/>
                <w:color w:val="000000" w:themeColor="text1"/>
                <w:sz w:val="18"/>
                <w:szCs w:val="18"/>
              </w:rPr>
            </w:pPr>
          </w:p>
        </w:tc>
        <w:tc>
          <w:tcPr>
            <w:tcW w:w="2127" w:type="dxa"/>
            <w:gridSpan w:val="3"/>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设立APP、客户端</w:t>
            </w:r>
          </w:p>
        </w:tc>
        <w:tc>
          <w:tcPr>
            <w:tcW w:w="1451" w:type="dxa"/>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066" w:type="dxa"/>
            <w:vMerge w:val="restart"/>
            <w:vAlign w:val="center"/>
          </w:tcPr>
          <w:p>
            <w:pP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规范化建</w:t>
            </w:r>
          </w:p>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设</w:t>
            </w:r>
          </w:p>
        </w:tc>
        <w:tc>
          <w:tcPr>
            <w:tcW w:w="1594" w:type="dxa"/>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行业报备核准</w:t>
            </w:r>
          </w:p>
        </w:tc>
        <w:tc>
          <w:tcPr>
            <w:tcW w:w="1416" w:type="dxa"/>
            <w:vAlign w:val="center"/>
          </w:tcPr>
          <w:p>
            <w:pPr>
              <w:jc w:val="center"/>
              <w:rPr>
                <w:rFonts w:asciiTheme="minorEastAsia" w:hAnsiTheme="minorEastAsia"/>
                <w:color w:val="000000" w:themeColor="text1"/>
                <w:sz w:val="18"/>
                <w:szCs w:val="18"/>
              </w:rPr>
            </w:pPr>
          </w:p>
        </w:tc>
        <w:tc>
          <w:tcPr>
            <w:tcW w:w="868" w:type="dxa"/>
            <w:vMerge w:val="restart"/>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绿色展装</w:t>
            </w:r>
          </w:p>
        </w:tc>
        <w:tc>
          <w:tcPr>
            <w:tcW w:w="2127" w:type="dxa"/>
            <w:gridSpan w:val="3"/>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有无要求</w:t>
            </w:r>
          </w:p>
        </w:tc>
        <w:tc>
          <w:tcPr>
            <w:tcW w:w="1451" w:type="dxa"/>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14" w:hRule="exact"/>
        </w:trPr>
        <w:tc>
          <w:tcPr>
            <w:tcW w:w="1066" w:type="dxa"/>
            <w:vMerge w:val="continue"/>
            <w:vAlign w:val="center"/>
          </w:tcPr>
          <w:p>
            <w:pPr>
              <w:jc w:val="center"/>
              <w:rPr>
                <w:rFonts w:asciiTheme="minorEastAsia" w:hAnsiTheme="minorEastAsia"/>
                <w:color w:val="000000" w:themeColor="text1"/>
                <w:sz w:val="18"/>
                <w:szCs w:val="18"/>
              </w:rPr>
            </w:pPr>
          </w:p>
        </w:tc>
        <w:tc>
          <w:tcPr>
            <w:tcW w:w="1594" w:type="dxa"/>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公安部门报备核准</w:t>
            </w:r>
          </w:p>
        </w:tc>
        <w:tc>
          <w:tcPr>
            <w:tcW w:w="1416" w:type="dxa"/>
            <w:vAlign w:val="center"/>
          </w:tcPr>
          <w:p>
            <w:pPr>
              <w:jc w:val="center"/>
              <w:rPr>
                <w:rFonts w:asciiTheme="minorEastAsia" w:hAnsiTheme="minorEastAsia"/>
                <w:color w:val="000000" w:themeColor="text1"/>
                <w:sz w:val="18"/>
                <w:szCs w:val="18"/>
              </w:rPr>
            </w:pPr>
          </w:p>
        </w:tc>
        <w:tc>
          <w:tcPr>
            <w:tcW w:w="868" w:type="dxa"/>
            <w:vMerge w:val="continue"/>
            <w:vAlign w:val="center"/>
          </w:tcPr>
          <w:p>
            <w:pPr>
              <w:jc w:val="center"/>
              <w:rPr>
                <w:rFonts w:asciiTheme="minorEastAsia" w:hAnsiTheme="minorEastAsia"/>
                <w:color w:val="000000" w:themeColor="text1"/>
                <w:sz w:val="18"/>
                <w:szCs w:val="18"/>
              </w:rPr>
            </w:pPr>
          </w:p>
        </w:tc>
        <w:tc>
          <w:tcPr>
            <w:tcW w:w="2127" w:type="dxa"/>
            <w:gridSpan w:val="3"/>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绿色展装率</w:t>
            </w:r>
          </w:p>
        </w:tc>
        <w:tc>
          <w:tcPr>
            <w:tcW w:w="1451" w:type="dxa"/>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066" w:type="dxa"/>
            <w:vMerge w:val="continue"/>
            <w:vAlign w:val="center"/>
          </w:tcPr>
          <w:p>
            <w:pPr>
              <w:jc w:val="center"/>
              <w:rPr>
                <w:rFonts w:asciiTheme="minorEastAsia" w:hAnsiTheme="minorEastAsia"/>
                <w:color w:val="000000" w:themeColor="text1"/>
                <w:sz w:val="18"/>
                <w:szCs w:val="18"/>
              </w:rPr>
            </w:pPr>
          </w:p>
        </w:tc>
        <w:tc>
          <w:tcPr>
            <w:tcW w:w="1594" w:type="dxa"/>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布展消防核准</w:t>
            </w:r>
          </w:p>
        </w:tc>
        <w:tc>
          <w:tcPr>
            <w:tcW w:w="1416" w:type="dxa"/>
            <w:vAlign w:val="center"/>
          </w:tcPr>
          <w:p>
            <w:pPr>
              <w:jc w:val="center"/>
              <w:rPr>
                <w:rFonts w:asciiTheme="minorEastAsia" w:hAnsiTheme="minorEastAsia"/>
                <w:color w:val="000000" w:themeColor="text1"/>
                <w:sz w:val="18"/>
                <w:szCs w:val="18"/>
              </w:rPr>
            </w:pPr>
          </w:p>
        </w:tc>
        <w:tc>
          <w:tcPr>
            <w:tcW w:w="868" w:type="dxa"/>
            <w:vMerge w:val="restart"/>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展客商满意度</w:t>
            </w:r>
          </w:p>
        </w:tc>
        <w:tc>
          <w:tcPr>
            <w:tcW w:w="2127" w:type="dxa"/>
            <w:gridSpan w:val="3"/>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展商</w:t>
            </w:r>
          </w:p>
        </w:tc>
        <w:tc>
          <w:tcPr>
            <w:tcW w:w="1451" w:type="dxa"/>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066" w:type="dxa"/>
            <w:vMerge w:val="continue"/>
            <w:vAlign w:val="center"/>
          </w:tcPr>
          <w:p>
            <w:pPr>
              <w:jc w:val="center"/>
              <w:rPr>
                <w:rFonts w:asciiTheme="minorEastAsia" w:hAnsiTheme="minorEastAsia"/>
                <w:color w:val="000000" w:themeColor="text1"/>
                <w:sz w:val="18"/>
                <w:szCs w:val="18"/>
              </w:rPr>
            </w:pPr>
          </w:p>
        </w:tc>
        <w:tc>
          <w:tcPr>
            <w:tcW w:w="1594" w:type="dxa"/>
            <w:vAlign w:val="center"/>
          </w:tcPr>
          <w:p>
            <w:pPr>
              <w:ind w:firstLine="90" w:firstLineChars="50"/>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服务台、展位图</w:t>
            </w:r>
          </w:p>
        </w:tc>
        <w:tc>
          <w:tcPr>
            <w:tcW w:w="1416" w:type="dxa"/>
            <w:vAlign w:val="center"/>
          </w:tcPr>
          <w:p>
            <w:pPr>
              <w:jc w:val="center"/>
              <w:rPr>
                <w:rFonts w:asciiTheme="minorEastAsia" w:hAnsiTheme="minorEastAsia"/>
                <w:color w:val="000000" w:themeColor="text1"/>
                <w:sz w:val="18"/>
                <w:szCs w:val="18"/>
              </w:rPr>
            </w:pPr>
          </w:p>
        </w:tc>
        <w:tc>
          <w:tcPr>
            <w:tcW w:w="868" w:type="dxa"/>
            <w:vMerge w:val="continue"/>
            <w:vAlign w:val="center"/>
          </w:tcPr>
          <w:p>
            <w:pPr>
              <w:jc w:val="center"/>
              <w:rPr>
                <w:rFonts w:asciiTheme="minorEastAsia" w:hAnsiTheme="minorEastAsia"/>
                <w:color w:val="000000" w:themeColor="text1"/>
                <w:sz w:val="18"/>
                <w:szCs w:val="18"/>
              </w:rPr>
            </w:pPr>
          </w:p>
        </w:tc>
        <w:tc>
          <w:tcPr>
            <w:tcW w:w="2127" w:type="dxa"/>
            <w:gridSpan w:val="3"/>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客商</w:t>
            </w:r>
          </w:p>
        </w:tc>
        <w:tc>
          <w:tcPr>
            <w:tcW w:w="1451" w:type="dxa"/>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066" w:type="dxa"/>
            <w:vMerge w:val="continue"/>
            <w:vAlign w:val="center"/>
          </w:tcPr>
          <w:p>
            <w:pPr>
              <w:jc w:val="center"/>
              <w:rPr>
                <w:rFonts w:asciiTheme="minorEastAsia" w:hAnsiTheme="minorEastAsia"/>
                <w:color w:val="000000" w:themeColor="text1"/>
                <w:sz w:val="18"/>
                <w:szCs w:val="18"/>
              </w:rPr>
            </w:pPr>
          </w:p>
        </w:tc>
        <w:tc>
          <w:tcPr>
            <w:tcW w:w="1594" w:type="dxa"/>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秩序好、低噪音</w:t>
            </w:r>
          </w:p>
        </w:tc>
        <w:tc>
          <w:tcPr>
            <w:tcW w:w="1416" w:type="dxa"/>
            <w:vAlign w:val="center"/>
          </w:tcPr>
          <w:p>
            <w:pPr>
              <w:jc w:val="center"/>
              <w:rPr>
                <w:rFonts w:asciiTheme="minorEastAsia" w:hAnsiTheme="minorEastAsia"/>
                <w:color w:val="000000" w:themeColor="text1"/>
                <w:sz w:val="18"/>
                <w:szCs w:val="18"/>
              </w:rPr>
            </w:pPr>
          </w:p>
        </w:tc>
        <w:tc>
          <w:tcPr>
            <w:tcW w:w="868" w:type="dxa"/>
            <w:vMerge w:val="restart"/>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社会影响力</w:t>
            </w:r>
          </w:p>
        </w:tc>
        <w:tc>
          <w:tcPr>
            <w:tcW w:w="1018" w:type="dxa"/>
            <w:vMerge w:val="restart"/>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论坛、研讨</w:t>
            </w:r>
          </w:p>
        </w:tc>
        <w:tc>
          <w:tcPr>
            <w:tcW w:w="1109" w:type="dxa"/>
            <w:gridSpan w:val="2"/>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场次</w:t>
            </w:r>
          </w:p>
        </w:tc>
        <w:tc>
          <w:tcPr>
            <w:tcW w:w="1451" w:type="dxa"/>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066" w:type="dxa"/>
            <w:vMerge w:val="continue"/>
            <w:vAlign w:val="center"/>
          </w:tcPr>
          <w:p>
            <w:pPr>
              <w:jc w:val="center"/>
              <w:rPr>
                <w:rFonts w:asciiTheme="minorEastAsia" w:hAnsiTheme="minorEastAsia"/>
                <w:color w:val="000000" w:themeColor="text1"/>
                <w:sz w:val="18"/>
                <w:szCs w:val="18"/>
              </w:rPr>
            </w:pPr>
          </w:p>
        </w:tc>
        <w:tc>
          <w:tcPr>
            <w:tcW w:w="1594" w:type="dxa"/>
            <w:vMerge w:val="restart"/>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纸质、电子会刊</w:t>
            </w:r>
          </w:p>
        </w:tc>
        <w:tc>
          <w:tcPr>
            <w:tcW w:w="1416" w:type="dxa"/>
            <w:vMerge w:val="restart"/>
            <w:vAlign w:val="center"/>
          </w:tcPr>
          <w:p>
            <w:pPr>
              <w:jc w:val="center"/>
              <w:rPr>
                <w:rFonts w:asciiTheme="minorEastAsia" w:hAnsiTheme="minorEastAsia"/>
                <w:color w:val="000000" w:themeColor="text1"/>
                <w:sz w:val="18"/>
                <w:szCs w:val="18"/>
              </w:rPr>
            </w:pPr>
          </w:p>
        </w:tc>
        <w:tc>
          <w:tcPr>
            <w:tcW w:w="868" w:type="dxa"/>
            <w:vMerge w:val="continue"/>
            <w:vAlign w:val="center"/>
          </w:tcPr>
          <w:p>
            <w:pPr>
              <w:jc w:val="center"/>
              <w:rPr>
                <w:rFonts w:asciiTheme="minorEastAsia" w:hAnsiTheme="minorEastAsia"/>
                <w:color w:val="000000" w:themeColor="text1"/>
                <w:sz w:val="18"/>
                <w:szCs w:val="18"/>
              </w:rPr>
            </w:pPr>
          </w:p>
        </w:tc>
        <w:tc>
          <w:tcPr>
            <w:tcW w:w="1018" w:type="dxa"/>
            <w:vMerge w:val="continue"/>
            <w:vAlign w:val="center"/>
          </w:tcPr>
          <w:p>
            <w:pPr>
              <w:jc w:val="center"/>
              <w:rPr>
                <w:rFonts w:asciiTheme="minorEastAsia" w:hAnsiTheme="minorEastAsia"/>
                <w:color w:val="000000" w:themeColor="text1"/>
                <w:sz w:val="18"/>
                <w:szCs w:val="18"/>
              </w:rPr>
            </w:pPr>
          </w:p>
        </w:tc>
        <w:tc>
          <w:tcPr>
            <w:tcW w:w="1109" w:type="dxa"/>
            <w:gridSpan w:val="2"/>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档次</w:t>
            </w:r>
          </w:p>
        </w:tc>
        <w:tc>
          <w:tcPr>
            <w:tcW w:w="1451" w:type="dxa"/>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066" w:type="dxa"/>
            <w:vMerge w:val="continue"/>
            <w:vAlign w:val="center"/>
          </w:tcPr>
          <w:p>
            <w:pPr>
              <w:jc w:val="center"/>
              <w:rPr>
                <w:rFonts w:asciiTheme="minorEastAsia" w:hAnsiTheme="minorEastAsia"/>
                <w:color w:val="000000" w:themeColor="text1"/>
                <w:sz w:val="18"/>
                <w:szCs w:val="18"/>
              </w:rPr>
            </w:pPr>
          </w:p>
        </w:tc>
        <w:tc>
          <w:tcPr>
            <w:tcW w:w="1594" w:type="dxa"/>
            <w:vMerge w:val="continue"/>
            <w:vAlign w:val="center"/>
          </w:tcPr>
          <w:p>
            <w:pPr>
              <w:jc w:val="center"/>
              <w:rPr>
                <w:rFonts w:asciiTheme="minorEastAsia" w:hAnsiTheme="minorEastAsia"/>
                <w:color w:val="000000" w:themeColor="text1"/>
                <w:sz w:val="18"/>
                <w:szCs w:val="18"/>
              </w:rPr>
            </w:pPr>
          </w:p>
        </w:tc>
        <w:tc>
          <w:tcPr>
            <w:tcW w:w="1416" w:type="dxa"/>
            <w:vMerge w:val="continue"/>
            <w:vAlign w:val="center"/>
          </w:tcPr>
          <w:p>
            <w:pPr>
              <w:jc w:val="center"/>
              <w:rPr>
                <w:rFonts w:asciiTheme="minorEastAsia" w:hAnsiTheme="minorEastAsia"/>
                <w:color w:val="000000" w:themeColor="text1"/>
                <w:sz w:val="18"/>
                <w:szCs w:val="18"/>
              </w:rPr>
            </w:pPr>
          </w:p>
        </w:tc>
        <w:tc>
          <w:tcPr>
            <w:tcW w:w="868" w:type="dxa"/>
            <w:vMerge w:val="continue"/>
            <w:vAlign w:val="center"/>
          </w:tcPr>
          <w:p>
            <w:pPr>
              <w:jc w:val="center"/>
              <w:rPr>
                <w:rFonts w:asciiTheme="minorEastAsia" w:hAnsiTheme="minorEastAsia"/>
                <w:color w:val="000000" w:themeColor="text1"/>
                <w:sz w:val="18"/>
                <w:szCs w:val="18"/>
              </w:rPr>
            </w:pPr>
          </w:p>
        </w:tc>
        <w:tc>
          <w:tcPr>
            <w:tcW w:w="1018" w:type="dxa"/>
            <w:vMerge w:val="restart"/>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媒体</w:t>
            </w:r>
          </w:p>
        </w:tc>
        <w:tc>
          <w:tcPr>
            <w:tcW w:w="1109" w:type="dxa"/>
            <w:gridSpan w:val="2"/>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境外媒体</w:t>
            </w:r>
          </w:p>
        </w:tc>
        <w:tc>
          <w:tcPr>
            <w:tcW w:w="1451" w:type="dxa"/>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1" w:hRule="exact"/>
        </w:trPr>
        <w:tc>
          <w:tcPr>
            <w:tcW w:w="1066" w:type="dxa"/>
            <w:vMerge w:val="continue"/>
            <w:vAlign w:val="center"/>
          </w:tcPr>
          <w:p>
            <w:pPr>
              <w:jc w:val="center"/>
              <w:rPr>
                <w:rFonts w:asciiTheme="minorEastAsia" w:hAnsiTheme="minorEastAsia"/>
                <w:color w:val="000000" w:themeColor="text1"/>
                <w:sz w:val="18"/>
                <w:szCs w:val="18"/>
              </w:rPr>
            </w:pPr>
          </w:p>
        </w:tc>
        <w:tc>
          <w:tcPr>
            <w:tcW w:w="1594" w:type="dxa"/>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有无事故</w:t>
            </w:r>
          </w:p>
        </w:tc>
        <w:tc>
          <w:tcPr>
            <w:tcW w:w="1416" w:type="dxa"/>
            <w:vAlign w:val="center"/>
          </w:tcPr>
          <w:p>
            <w:pPr>
              <w:jc w:val="center"/>
              <w:rPr>
                <w:rFonts w:asciiTheme="minorEastAsia" w:hAnsiTheme="minorEastAsia"/>
                <w:color w:val="000000" w:themeColor="text1"/>
                <w:sz w:val="18"/>
                <w:szCs w:val="18"/>
              </w:rPr>
            </w:pPr>
          </w:p>
        </w:tc>
        <w:tc>
          <w:tcPr>
            <w:tcW w:w="868" w:type="dxa"/>
            <w:vMerge w:val="continue"/>
            <w:vAlign w:val="center"/>
          </w:tcPr>
          <w:p>
            <w:pPr>
              <w:jc w:val="center"/>
              <w:rPr>
                <w:rFonts w:asciiTheme="minorEastAsia" w:hAnsiTheme="minorEastAsia"/>
                <w:color w:val="000000" w:themeColor="text1"/>
                <w:sz w:val="18"/>
                <w:szCs w:val="18"/>
              </w:rPr>
            </w:pPr>
          </w:p>
        </w:tc>
        <w:tc>
          <w:tcPr>
            <w:tcW w:w="1018" w:type="dxa"/>
            <w:vMerge w:val="continue"/>
            <w:vAlign w:val="center"/>
          </w:tcPr>
          <w:p>
            <w:pPr>
              <w:jc w:val="center"/>
              <w:rPr>
                <w:rFonts w:asciiTheme="minorEastAsia" w:hAnsiTheme="minorEastAsia"/>
                <w:color w:val="000000" w:themeColor="text1"/>
                <w:sz w:val="18"/>
                <w:szCs w:val="18"/>
              </w:rPr>
            </w:pPr>
          </w:p>
        </w:tc>
        <w:tc>
          <w:tcPr>
            <w:tcW w:w="1109" w:type="dxa"/>
            <w:gridSpan w:val="2"/>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国家级媒体</w:t>
            </w:r>
          </w:p>
        </w:tc>
        <w:tc>
          <w:tcPr>
            <w:tcW w:w="1451" w:type="dxa"/>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86" w:hRule="exact"/>
        </w:trPr>
        <w:tc>
          <w:tcPr>
            <w:tcW w:w="1066" w:type="dxa"/>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自荐单位意见</w:t>
            </w:r>
          </w:p>
        </w:tc>
        <w:tc>
          <w:tcPr>
            <w:tcW w:w="7456" w:type="dxa"/>
            <w:gridSpan w:val="7"/>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 xml:space="preserve">  </w:t>
            </w:r>
          </w:p>
          <w:p>
            <w:pPr>
              <w:jc w:val="center"/>
              <w:rPr>
                <w:rFonts w:asciiTheme="minorEastAsia" w:hAnsiTheme="minorEastAsia"/>
                <w:color w:val="000000" w:themeColor="text1"/>
                <w:sz w:val="18"/>
                <w:szCs w:val="18"/>
              </w:rPr>
            </w:pPr>
          </w:p>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 xml:space="preserve">  </w:t>
            </w:r>
          </w:p>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 xml:space="preserve">                                       （签章）</w:t>
            </w:r>
          </w:p>
        </w:tc>
      </w:tr>
    </w:tbl>
    <w:p>
      <w:pPr>
        <w:widowControl/>
        <w:rPr>
          <w:rFonts w:ascii="华文仿宋" w:hAnsi="华文仿宋" w:eastAsia="华文仿宋"/>
          <w:color w:val="000000" w:themeColor="text1"/>
          <w:sz w:val="2"/>
          <w:szCs w:val="2"/>
        </w:rPr>
      </w:pPr>
    </w:p>
    <w:p>
      <w:pPr>
        <w:pStyle w:val="3"/>
        <w:spacing w:before="80" w:after="80" w:line="560" w:lineRule="exact"/>
        <w:ind w:firstLine="422" w:firstLineChars="150"/>
        <w:rPr>
          <w:rFonts w:ascii="黑体" w:hAnsi="黑体" w:eastAsia="黑体"/>
          <w:color w:val="000000" w:themeColor="text1"/>
          <w:sz w:val="28"/>
          <w:szCs w:val="28"/>
        </w:rPr>
      </w:pPr>
      <w:bookmarkStart w:id="56" w:name="_Toc451936191"/>
      <w:bookmarkStart w:id="57" w:name="_Toc453770926"/>
      <w:r>
        <w:rPr>
          <w:rFonts w:ascii="黑体" w:hAnsi="黑体" w:eastAsia="黑体"/>
          <w:color w:val="000000" w:themeColor="text1"/>
          <w:sz w:val="28"/>
          <w:szCs w:val="28"/>
        </w:rPr>
        <w:t>（</w:t>
      </w:r>
      <w:r>
        <w:rPr>
          <w:rFonts w:hint="eastAsia" w:ascii="黑体" w:hAnsi="黑体" w:eastAsia="黑体"/>
          <w:color w:val="000000" w:themeColor="text1"/>
          <w:sz w:val="28"/>
          <w:szCs w:val="28"/>
        </w:rPr>
        <w:t>六</w:t>
      </w:r>
      <w:r>
        <w:rPr>
          <w:rFonts w:ascii="黑体" w:hAnsi="黑体" w:eastAsia="黑体"/>
          <w:color w:val="000000" w:themeColor="text1"/>
          <w:sz w:val="28"/>
          <w:szCs w:val="28"/>
        </w:rPr>
        <w:t>）中国区域性（</w:t>
      </w:r>
      <w:r>
        <w:rPr>
          <w:rFonts w:hint="eastAsia" w:ascii="黑体" w:hAnsi="黑体" w:eastAsia="黑体"/>
          <w:color w:val="000000" w:themeColor="text1"/>
          <w:sz w:val="28"/>
          <w:szCs w:val="28"/>
        </w:rPr>
        <w:t>市</w:t>
      </w:r>
      <w:r>
        <w:rPr>
          <w:rFonts w:ascii="黑体" w:hAnsi="黑体" w:eastAsia="黑体"/>
          <w:color w:val="000000" w:themeColor="text1"/>
          <w:sz w:val="28"/>
          <w:szCs w:val="28"/>
        </w:rPr>
        <w:t>级）品牌展览会项目单位自荐表</w:t>
      </w:r>
      <w:bookmarkEnd w:id="56"/>
      <w:bookmarkEnd w:id="57"/>
    </w:p>
    <w:p>
      <w:pPr>
        <w:rPr>
          <w:color w:val="000000" w:themeColor="text1"/>
          <w:sz w:val="28"/>
          <w:szCs w:val="28"/>
        </w:rPr>
      </w:pPr>
      <w:r>
        <w:rPr>
          <w:rFonts w:hint="eastAsia"/>
          <w:b/>
          <w:color w:val="000000" w:themeColor="text1"/>
          <w:sz w:val="28"/>
          <w:szCs w:val="28"/>
        </w:rPr>
        <w:t>城市名称：</w:t>
      </w:r>
      <w:r>
        <w:rPr>
          <w:rFonts w:hint="eastAsia"/>
          <w:color w:val="000000" w:themeColor="text1"/>
          <w:sz w:val="28"/>
          <w:szCs w:val="28"/>
        </w:rPr>
        <w:t xml:space="preserve">                                 </w:t>
      </w:r>
      <w:r>
        <w:rPr>
          <w:rFonts w:hint="eastAsia"/>
          <w:color w:val="000000" w:themeColor="text1"/>
          <w:sz w:val="24"/>
        </w:rPr>
        <w:t xml:space="preserve">    编号：</w:t>
      </w:r>
    </w:p>
    <w:tbl>
      <w:tblPr>
        <w:tblStyle w:val="16"/>
        <w:tblW w:w="847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01"/>
        <w:gridCol w:w="1559"/>
        <w:gridCol w:w="1417"/>
        <w:gridCol w:w="851"/>
        <w:gridCol w:w="1134"/>
        <w:gridCol w:w="992"/>
        <w:gridCol w:w="14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101" w:type="dxa"/>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项目名称</w:t>
            </w:r>
          </w:p>
        </w:tc>
        <w:tc>
          <w:tcPr>
            <w:tcW w:w="3827" w:type="dxa"/>
            <w:gridSpan w:val="3"/>
            <w:vAlign w:val="center"/>
          </w:tcPr>
          <w:p>
            <w:pPr>
              <w:jc w:val="center"/>
              <w:rPr>
                <w:rFonts w:asciiTheme="minorEastAsia" w:hAnsiTheme="minorEastAsia"/>
                <w:color w:val="000000" w:themeColor="text1"/>
                <w:sz w:val="18"/>
                <w:szCs w:val="18"/>
              </w:rPr>
            </w:pPr>
          </w:p>
        </w:tc>
        <w:tc>
          <w:tcPr>
            <w:tcW w:w="1134" w:type="dxa"/>
            <w:vAlign w:val="center"/>
          </w:tcPr>
          <w:p>
            <w:pPr>
              <w:ind w:right="-107" w:rightChars="-51"/>
              <w:rPr>
                <w:rFonts w:asciiTheme="minorEastAsia" w:hAnsiTheme="minorEastAsia"/>
                <w:color w:val="000000" w:themeColor="text1"/>
                <w:sz w:val="18"/>
                <w:szCs w:val="18"/>
              </w:rPr>
            </w:pPr>
            <w:r>
              <w:rPr>
                <w:rFonts w:asciiTheme="minorEastAsia" w:hAnsiTheme="minorEastAsia"/>
                <w:color w:val="000000" w:themeColor="text1"/>
                <w:sz w:val="18"/>
                <w:szCs w:val="18"/>
              </w:rPr>
              <w:t>行业</w:t>
            </w:r>
            <w:r>
              <w:rPr>
                <w:rFonts w:hint="eastAsia" w:asciiTheme="minorEastAsia" w:hAnsiTheme="minorEastAsia"/>
                <w:color w:val="000000" w:themeColor="text1"/>
                <w:sz w:val="18"/>
                <w:szCs w:val="18"/>
              </w:rPr>
              <w:t>及编码</w:t>
            </w:r>
          </w:p>
        </w:tc>
        <w:tc>
          <w:tcPr>
            <w:tcW w:w="2410" w:type="dxa"/>
            <w:gridSpan w:val="2"/>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101" w:type="dxa"/>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主办单位</w:t>
            </w:r>
          </w:p>
        </w:tc>
        <w:tc>
          <w:tcPr>
            <w:tcW w:w="7371" w:type="dxa"/>
            <w:gridSpan w:val="6"/>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101" w:type="dxa"/>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承办单位</w:t>
            </w:r>
          </w:p>
        </w:tc>
        <w:tc>
          <w:tcPr>
            <w:tcW w:w="7371" w:type="dxa"/>
            <w:gridSpan w:val="6"/>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8472" w:type="dxa"/>
            <w:gridSpan w:val="7"/>
            <w:vAlign w:val="center"/>
          </w:tcPr>
          <w:p>
            <w:pPr>
              <w:jc w:val="center"/>
              <w:rPr>
                <w:rFonts w:asciiTheme="minorEastAsia" w:hAnsiTheme="minorEastAsia"/>
                <w:b/>
                <w:color w:val="000000" w:themeColor="text1"/>
                <w:sz w:val="18"/>
                <w:szCs w:val="18"/>
              </w:rPr>
            </w:pPr>
            <w:r>
              <w:rPr>
                <w:rFonts w:asciiTheme="minorEastAsia" w:hAnsiTheme="minorEastAsia"/>
                <w:b/>
                <w:color w:val="000000" w:themeColor="text1"/>
                <w:sz w:val="18"/>
                <w:szCs w:val="18"/>
              </w:rPr>
              <w:t>主要指标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101" w:type="dxa"/>
            <w:vMerge w:val="restart"/>
            <w:vAlign w:val="center"/>
          </w:tcPr>
          <w:p>
            <w:pPr>
              <w:rPr>
                <w:rFonts w:asciiTheme="minorEastAsia" w:hAnsiTheme="minorEastAsia"/>
                <w:color w:val="000000" w:themeColor="text1"/>
                <w:sz w:val="18"/>
                <w:szCs w:val="18"/>
              </w:rPr>
            </w:pPr>
            <w:r>
              <w:rPr>
                <w:rFonts w:asciiTheme="minorEastAsia" w:hAnsiTheme="minorEastAsia"/>
                <w:color w:val="000000" w:themeColor="text1"/>
                <w:sz w:val="18"/>
                <w:szCs w:val="18"/>
              </w:rPr>
              <w:t>举办年限</w:t>
            </w:r>
          </w:p>
        </w:tc>
        <w:tc>
          <w:tcPr>
            <w:tcW w:w="1559" w:type="dxa"/>
            <w:vMerge w:val="restart"/>
            <w:vAlign w:val="center"/>
          </w:tcPr>
          <w:p>
            <w:pPr>
              <w:jc w:val="center"/>
              <w:rPr>
                <w:rFonts w:asciiTheme="minorEastAsia" w:hAnsiTheme="minorEastAsia"/>
                <w:color w:val="000000" w:themeColor="text1"/>
                <w:sz w:val="18"/>
                <w:szCs w:val="18"/>
              </w:rPr>
            </w:pPr>
          </w:p>
        </w:tc>
        <w:tc>
          <w:tcPr>
            <w:tcW w:w="1417" w:type="dxa"/>
            <w:vMerge w:val="restart"/>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规模</w:t>
            </w:r>
            <w:r>
              <w:rPr>
                <w:rFonts w:hint="eastAsia" w:asciiTheme="minorEastAsia" w:hAnsiTheme="minorEastAsia"/>
                <w:color w:val="000000" w:themeColor="text1"/>
                <w:sz w:val="18"/>
                <w:szCs w:val="18"/>
              </w:rPr>
              <w:t>m²</w:t>
            </w:r>
          </w:p>
        </w:tc>
        <w:tc>
          <w:tcPr>
            <w:tcW w:w="851" w:type="dxa"/>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总面积</w:t>
            </w:r>
          </w:p>
        </w:tc>
        <w:tc>
          <w:tcPr>
            <w:tcW w:w="1134" w:type="dxa"/>
            <w:vAlign w:val="center"/>
          </w:tcPr>
          <w:p>
            <w:pPr>
              <w:jc w:val="center"/>
              <w:rPr>
                <w:rFonts w:asciiTheme="minorEastAsia" w:hAnsiTheme="minorEastAsia"/>
                <w:color w:val="000000" w:themeColor="text1"/>
                <w:sz w:val="18"/>
                <w:szCs w:val="18"/>
              </w:rPr>
            </w:pPr>
          </w:p>
        </w:tc>
        <w:tc>
          <w:tcPr>
            <w:tcW w:w="992" w:type="dxa"/>
            <w:vMerge w:val="restart"/>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本省（自治区、直辖市排名）</w:t>
            </w:r>
          </w:p>
        </w:tc>
        <w:tc>
          <w:tcPr>
            <w:tcW w:w="1418" w:type="dxa"/>
            <w:vMerge w:val="restart"/>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101" w:type="dxa"/>
            <w:vMerge w:val="continue"/>
            <w:vAlign w:val="center"/>
          </w:tcPr>
          <w:p>
            <w:pPr>
              <w:jc w:val="center"/>
              <w:rPr>
                <w:rFonts w:asciiTheme="minorEastAsia" w:hAnsiTheme="minorEastAsia"/>
                <w:color w:val="000000" w:themeColor="text1"/>
                <w:sz w:val="18"/>
                <w:szCs w:val="18"/>
              </w:rPr>
            </w:pPr>
          </w:p>
        </w:tc>
        <w:tc>
          <w:tcPr>
            <w:tcW w:w="1559" w:type="dxa"/>
            <w:vMerge w:val="continue"/>
            <w:vAlign w:val="center"/>
          </w:tcPr>
          <w:p>
            <w:pPr>
              <w:jc w:val="center"/>
              <w:rPr>
                <w:rFonts w:asciiTheme="minorEastAsia" w:hAnsiTheme="minorEastAsia"/>
                <w:color w:val="000000" w:themeColor="text1"/>
                <w:sz w:val="18"/>
                <w:szCs w:val="18"/>
              </w:rPr>
            </w:pPr>
          </w:p>
        </w:tc>
        <w:tc>
          <w:tcPr>
            <w:tcW w:w="1417" w:type="dxa"/>
            <w:vMerge w:val="continue"/>
            <w:vAlign w:val="center"/>
          </w:tcPr>
          <w:p>
            <w:pPr>
              <w:jc w:val="center"/>
              <w:rPr>
                <w:rFonts w:asciiTheme="minorEastAsia" w:hAnsiTheme="minorEastAsia"/>
                <w:color w:val="000000" w:themeColor="text1"/>
                <w:sz w:val="18"/>
                <w:szCs w:val="18"/>
              </w:rPr>
            </w:pPr>
          </w:p>
        </w:tc>
        <w:tc>
          <w:tcPr>
            <w:tcW w:w="851" w:type="dxa"/>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净面积</w:t>
            </w:r>
          </w:p>
        </w:tc>
        <w:tc>
          <w:tcPr>
            <w:tcW w:w="1134" w:type="dxa"/>
            <w:vAlign w:val="center"/>
          </w:tcPr>
          <w:p>
            <w:pPr>
              <w:jc w:val="center"/>
              <w:rPr>
                <w:rFonts w:asciiTheme="minorEastAsia" w:hAnsiTheme="minorEastAsia"/>
                <w:color w:val="000000" w:themeColor="text1"/>
                <w:sz w:val="18"/>
                <w:szCs w:val="18"/>
              </w:rPr>
            </w:pPr>
          </w:p>
        </w:tc>
        <w:tc>
          <w:tcPr>
            <w:tcW w:w="992" w:type="dxa"/>
            <w:vMerge w:val="continue"/>
            <w:vAlign w:val="center"/>
          </w:tcPr>
          <w:p>
            <w:pPr>
              <w:jc w:val="center"/>
              <w:rPr>
                <w:rFonts w:asciiTheme="minorEastAsia" w:hAnsiTheme="minorEastAsia"/>
                <w:color w:val="000000" w:themeColor="text1"/>
                <w:sz w:val="18"/>
                <w:szCs w:val="18"/>
              </w:rPr>
            </w:pPr>
          </w:p>
        </w:tc>
        <w:tc>
          <w:tcPr>
            <w:tcW w:w="1418" w:type="dxa"/>
            <w:vMerge w:val="continue"/>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101" w:type="dxa"/>
            <w:vMerge w:val="continue"/>
            <w:vAlign w:val="center"/>
          </w:tcPr>
          <w:p>
            <w:pPr>
              <w:jc w:val="center"/>
              <w:rPr>
                <w:rFonts w:asciiTheme="minorEastAsia" w:hAnsiTheme="minorEastAsia"/>
                <w:color w:val="000000" w:themeColor="text1"/>
                <w:sz w:val="18"/>
                <w:szCs w:val="18"/>
              </w:rPr>
            </w:pPr>
          </w:p>
        </w:tc>
        <w:tc>
          <w:tcPr>
            <w:tcW w:w="1559" w:type="dxa"/>
            <w:vMerge w:val="continue"/>
            <w:vAlign w:val="center"/>
          </w:tcPr>
          <w:p>
            <w:pPr>
              <w:jc w:val="center"/>
              <w:rPr>
                <w:rFonts w:asciiTheme="minorEastAsia" w:hAnsiTheme="minorEastAsia"/>
                <w:color w:val="000000" w:themeColor="text1"/>
                <w:sz w:val="18"/>
                <w:szCs w:val="18"/>
              </w:rPr>
            </w:pPr>
          </w:p>
        </w:tc>
        <w:tc>
          <w:tcPr>
            <w:tcW w:w="1417" w:type="dxa"/>
            <w:vMerge w:val="continue"/>
            <w:vAlign w:val="center"/>
          </w:tcPr>
          <w:p>
            <w:pPr>
              <w:jc w:val="center"/>
              <w:rPr>
                <w:rFonts w:asciiTheme="minorEastAsia" w:hAnsiTheme="minorEastAsia"/>
                <w:color w:val="000000" w:themeColor="text1"/>
                <w:sz w:val="18"/>
                <w:szCs w:val="18"/>
              </w:rPr>
            </w:pPr>
          </w:p>
        </w:tc>
        <w:tc>
          <w:tcPr>
            <w:tcW w:w="851" w:type="dxa"/>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展位数</w:t>
            </w:r>
          </w:p>
        </w:tc>
        <w:tc>
          <w:tcPr>
            <w:tcW w:w="1134" w:type="dxa"/>
            <w:vAlign w:val="center"/>
          </w:tcPr>
          <w:p>
            <w:pPr>
              <w:jc w:val="center"/>
              <w:rPr>
                <w:rFonts w:asciiTheme="minorEastAsia" w:hAnsiTheme="minorEastAsia"/>
                <w:color w:val="000000" w:themeColor="text1"/>
                <w:sz w:val="18"/>
                <w:szCs w:val="18"/>
              </w:rPr>
            </w:pPr>
          </w:p>
        </w:tc>
        <w:tc>
          <w:tcPr>
            <w:tcW w:w="992" w:type="dxa"/>
            <w:vMerge w:val="continue"/>
            <w:vAlign w:val="center"/>
          </w:tcPr>
          <w:p>
            <w:pPr>
              <w:jc w:val="center"/>
              <w:rPr>
                <w:rFonts w:asciiTheme="minorEastAsia" w:hAnsiTheme="minorEastAsia"/>
                <w:color w:val="000000" w:themeColor="text1"/>
                <w:sz w:val="18"/>
                <w:szCs w:val="18"/>
              </w:rPr>
            </w:pPr>
          </w:p>
        </w:tc>
        <w:tc>
          <w:tcPr>
            <w:tcW w:w="1418" w:type="dxa"/>
            <w:vMerge w:val="continue"/>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101" w:type="dxa"/>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专业性</w:t>
            </w:r>
          </w:p>
        </w:tc>
        <w:tc>
          <w:tcPr>
            <w:tcW w:w="7371" w:type="dxa"/>
            <w:gridSpan w:val="6"/>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101" w:type="dxa"/>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市场性</w:t>
            </w:r>
          </w:p>
        </w:tc>
        <w:tc>
          <w:tcPr>
            <w:tcW w:w="7371" w:type="dxa"/>
            <w:gridSpan w:val="6"/>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101" w:type="dxa"/>
            <w:vMerge w:val="restart"/>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知识产权保护</w:t>
            </w:r>
          </w:p>
        </w:tc>
        <w:tc>
          <w:tcPr>
            <w:tcW w:w="1559" w:type="dxa"/>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组展书有要求</w:t>
            </w:r>
          </w:p>
        </w:tc>
        <w:tc>
          <w:tcPr>
            <w:tcW w:w="1417" w:type="dxa"/>
            <w:vAlign w:val="center"/>
          </w:tcPr>
          <w:p>
            <w:pPr>
              <w:jc w:val="center"/>
              <w:rPr>
                <w:rFonts w:asciiTheme="minorEastAsia" w:hAnsiTheme="minorEastAsia"/>
                <w:color w:val="000000" w:themeColor="text1"/>
                <w:sz w:val="18"/>
                <w:szCs w:val="18"/>
              </w:rPr>
            </w:pPr>
          </w:p>
        </w:tc>
        <w:tc>
          <w:tcPr>
            <w:tcW w:w="851" w:type="dxa"/>
            <w:vMerge w:val="restart"/>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信息化建设</w:t>
            </w:r>
          </w:p>
        </w:tc>
        <w:tc>
          <w:tcPr>
            <w:tcW w:w="2126" w:type="dxa"/>
            <w:gridSpan w:val="2"/>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是否有互联网站</w:t>
            </w:r>
          </w:p>
        </w:tc>
        <w:tc>
          <w:tcPr>
            <w:tcW w:w="1418" w:type="dxa"/>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101" w:type="dxa"/>
            <w:vMerge w:val="continue"/>
            <w:vAlign w:val="center"/>
          </w:tcPr>
          <w:p>
            <w:pPr>
              <w:jc w:val="center"/>
              <w:rPr>
                <w:rFonts w:asciiTheme="minorEastAsia" w:hAnsiTheme="minorEastAsia"/>
                <w:color w:val="000000" w:themeColor="text1"/>
                <w:sz w:val="18"/>
                <w:szCs w:val="18"/>
              </w:rPr>
            </w:pPr>
          </w:p>
        </w:tc>
        <w:tc>
          <w:tcPr>
            <w:tcW w:w="1559" w:type="dxa"/>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现场设立投诉点</w:t>
            </w:r>
          </w:p>
        </w:tc>
        <w:tc>
          <w:tcPr>
            <w:tcW w:w="1417" w:type="dxa"/>
            <w:vAlign w:val="center"/>
          </w:tcPr>
          <w:p>
            <w:pPr>
              <w:jc w:val="center"/>
              <w:rPr>
                <w:rFonts w:asciiTheme="minorEastAsia" w:hAnsiTheme="minorEastAsia"/>
                <w:color w:val="000000" w:themeColor="text1"/>
                <w:sz w:val="18"/>
                <w:szCs w:val="18"/>
              </w:rPr>
            </w:pPr>
          </w:p>
        </w:tc>
        <w:tc>
          <w:tcPr>
            <w:tcW w:w="851" w:type="dxa"/>
            <w:vMerge w:val="continue"/>
            <w:vAlign w:val="center"/>
          </w:tcPr>
          <w:p>
            <w:pPr>
              <w:jc w:val="center"/>
              <w:rPr>
                <w:rFonts w:asciiTheme="minorEastAsia" w:hAnsiTheme="minorEastAsia"/>
                <w:color w:val="000000" w:themeColor="text1"/>
                <w:sz w:val="18"/>
                <w:szCs w:val="18"/>
              </w:rPr>
            </w:pPr>
          </w:p>
        </w:tc>
        <w:tc>
          <w:tcPr>
            <w:tcW w:w="2126" w:type="dxa"/>
            <w:gridSpan w:val="2"/>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实现网上报名、办证</w:t>
            </w:r>
          </w:p>
        </w:tc>
        <w:tc>
          <w:tcPr>
            <w:tcW w:w="1418" w:type="dxa"/>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101" w:type="dxa"/>
            <w:vMerge w:val="continue"/>
            <w:vAlign w:val="center"/>
          </w:tcPr>
          <w:p>
            <w:pPr>
              <w:jc w:val="center"/>
              <w:rPr>
                <w:rFonts w:asciiTheme="minorEastAsia" w:hAnsiTheme="minorEastAsia"/>
                <w:color w:val="000000" w:themeColor="text1"/>
                <w:sz w:val="18"/>
                <w:szCs w:val="18"/>
              </w:rPr>
            </w:pPr>
          </w:p>
        </w:tc>
        <w:tc>
          <w:tcPr>
            <w:tcW w:w="1559" w:type="dxa"/>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有无侵权事件</w:t>
            </w:r>
          </w:p>
        </w:tc>
        <w:tc>
          <w:tcPr>
            <w:tcW w:w="1417" w:type="dxa"/>
            <w:vAlign w:val="center"/>
          </w:tcPr>
          <w:p>
            <w:pPr>
              <w:jc w:val="center"/>
              <w:rPr>
                <w:rFonts w:asciiTheme="minorEastAsia" w:hAnsiTheme="minorEastAsia"/>
                <w:color w:val="000000" w:themeColor="text1"/>
                <w:sz w:val="18"/>
                <w:szCs w:val="18"/>
              </w:rPr>
            </w:pPr>
          </w:p>
        </w:tc>
        <w:tc>
          <w:tcPr>
            <w:tcW w:w="851" w:type="dxa"/>
            <w:vMerge w:val="continue"/>
            <w:vAlign w:val="center"/>
          </w:tcPr>
          <w:p>
            <w:pPr>
              <w:jc w:val="center"/>
              <w:rPr>
                <w:rFonts w:asciiTheme="minorEastAsia" w:hAnsiTheme="minorEastAsia"/>
                <w:color w:val="000000" w:themeColor="text1"/>
                <w:sz w:val="18"/>
                <w:szCs w:val="18"/>
              </w:rPr>
            </w:pPr>
          </w:p>
        </w:tc>
        <w:tc>
          <w:tcPr>
            <w:tcW w:w="2126" w:type="dxa"/>
            <w:gridSpan w:val="2"/>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设立APP、客户端</w:t>
            </w:r>
          </w:p>
        </w:tc>
        <w:tc>
          <w:tcPr>
            <w:tcW w:w="1418" w:type="dxa"/>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101" w:type="dxa"/>
            <w:vMerge w:val="restart"/>
            <w:vAlign w:val="center"/>
          </w:tcPr>
          <w:p>
            <w:pP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规范化建</w:t>
            </w:r>
          </w:p>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设</w:t>
            </w:r>
          </w:p>
        </w:tc>
        <w:tc>
          <w:tcPr>
            <w:tcW w:w="1559" w:type="dxa"/>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行业报备核准</w:t>
            </w:r>
          </w:p>
        </w:tc>
        <w:tc>
          <w:tcPr>
            <w:tcW w:w="1417" w:type="dxa"/>
            <w:vAlign w:val="center"/>
          </w:tcPr>
          <w:p>
            <w:pPr>
              <w:jc w:val="center"/>
              <w:rPr>
                <w:rFonts w:asciiTheme="minorEastAsia" w:hAnsiTheme="minorEastAsia"/>
                <w:color w:val="000000" w:themeColor="text1"/>
                <w:sz w:val="18"/>
                <w:szCs w:val="18"/>
              </w:rPr>
            </w:pPr>
          </w:p>
        </w:tc>
        <w:tc>
          <w:tcPr>
            <w:tcW w:w="851" w:type="dxa"/>
            <w:vMerge w:val="restart"/>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绿色展装</w:t>
            </w:r>
          </w:p>
        </w:tc>
        <w:tc>
          <w:tcPr>
            <w:tcW w:w="2126" w:type="dxa"/>
            <w:gridSpan w:val="2"/>
            <w:vMerge w:val="restart"/>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有无要求</w:t>
            </w:r>
          </w:p>
        </w:tc>
        <w:tc>
          <w:tcPr>
            <w:tcW w:w="1418" w:type="dxa"/>
            <w:vMerge w:val="restart"/>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50" w:hRule="exact"/>
        </w:trPr>
        <w:tc>
          <w:tcPr>
            <w:tcW w:w="1101" w:type="dxa"/>
            <w:vMerge w:val="continue"/>
            <w:vAlign w:val="center"/>
          </w:tcPr>
          <w:p>
            <w:pPr>
              <w:jc w:val="center"/>
              <w:rPr>
                <w:rFonts w:asciiTheme="minorEastAsia" w:hAnsiTheme="minorEastAsia"/>
                <w:color w:val="000000" w:themeColor="text1"/>
                <w:sz w:val="18"/>
                <w:szCs w:val="18"/>
              </w:rPr>
            </w:pPr>
          </w:p>
        </w:tc>
        <w:tc>
          <w:tcPr>
            <w:tcW w:w="1559" w:type="dxa"/>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公安部门报备核准</w:t>
            </w:r>
          </w:p>
        </w:tc>
        <w:tc>
          <w:tcPr>
            <w:tcW w:w="1417" w:type="dxa"/>
            <w:vAlign w:val="center"/>
          </w:tcPr>
          <w:p>
            <w:pPr>
              <w:jc w:val="center"/>
              <w:rPr>
                <w:rFonts w:asciiTheme="minorEastAsia" w:hAnsiTheme="minorEastAsia"/>
                <w:color w:val="000000" w:themeColor="text1"/>
                <w:sz w:val="18"/>
                <w:szCs w:val="18"/>
              </w:rPr>
            </w:pPr>
          </w:p>
        </w:tc>
        <w:tc>
          <w:tcPr>
            <w:tcW w:w="851" w:type="dxa"/>
            <w:vMerge w:val="continue"/>
            <w:vAlign w:val="center"/>
          </w:tcPr>
          <w:p>
            <w:pPr>
              <w:jc w:val="center"/>
              <w:rPr>
                <w:rFonts w:asciiTheme="minorEastAsia" w:hAnsiTheme="minorEastAsia"/>
                <w:color w:val="000000" w:themeColor="text1"/>
                <w:sz w:val="18"/>
                <w:szCs w:val="18"/>
              </w:rPr>
            </w:pPr>
          </w:p>
        </w:tc>
        <w:tc>
          <w:tcPr>
            <w:tcW w:w="2126" w:type="dxa"/>
            <w:gridSpan w:val="2"/>
            <w:vMerge w:val="continue"/>
            <w:vAlign w:val="center"/>
          </w:tcPr>
          <w:p>
            <w:pPr>
              <w:jc w:val="center"/>
              <w:rPr>
                <w:rFonts w:asciiTheme="minorEastAsia" w:hAnsiTheme="minorEastAsia"/>
                <w:color w:val="000000" w:themeColor="text1"/>
                <w:sz w:val="18"/>
                <w:szCs w:val="18"/>
              </w:rPr>
            </w:pPr>
          </w:p>
        </w:tc>
        <w:tc>
          <w:tcPr>
            <w:tcW w:w="1418" w:type="dxa"/>
            <w:vMerge w:val="continue"/>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101" w:type="dxa"/>
            <w:vMerge w:val="continue"/>
            <w:vAlign w:val="center"/>
          </w:tcPr>
          <w:p>
            <w:pPr>
              <w:jc w:val="center"/>
              <w:rPr>
                <w:rFonts w:asciiTheme="minorEastAsia" w:hAnsiTheme="minorEastAsia"/>
                <w:color w:val="000000" w:themeColor="text1"/>
                <w:sz w:val="18"/>
                <w:szCs w:val="18"/>
              </w:rPr>
            </w:pPr>
          </w:p>
        </w:tc>
        <w:tc>
          <w:tcPr>
            <w:tcW w:w="1559" w:type="dxa"/>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布展消防核准</w:t>
            </w:r>
          </w:p>
        </w:tc>
        <w:tc>
          <w:tcPr>
            <w:tcW w:w="1417" w:type="dxa"/>
            <w:vAlign w:val="center"/>
          </w:tcPr>
          <w:p>
            <w:pPr>
              <w:jc w:val="center"/>
              <w:rPr>
                <w:rFonts w:asciiTheme="minorEastAsia" w:hAnsiTheme="minorEastAsia"/>
                <w:color w:val="000000" w:themeColor="text1"/>
                <w:sz w:val="18"/>
                <w:szCs w:val="18"/>
              </w:rPr>
            </w:pPr>
          </w:p>
        </w:tc>
        <w:tc>
          <w:tcPr>
            <w:tcW w:w="851" w:type="dxa"/>
            <w:vMerge w:val="continue"/>
            <w:vAlign w:val="center"/>
          </w:tcPr>
          <w:p>
            <w:pPr>
              <w:jc w:val="center"/>
              <w:rPr>
                <w:rFonts w:asciiTheme="minorEastAsia" w:hAnsiTheme="minorEastAsia"/>
                <w:color w:val="000000" w:themeColor="text1"/>
                <w:sz w:val="18"/>
                <w:szCs w:val="18"/>
              </w:rPr>
            </w:pPr>
          </w:p>
        </w:tc>
        <w:tc>
          <w:tcPr>
            <w:tcW w:w="2126" w:type="dxa"/>
            <w:gridSpan w:val="2"/>
            <w:vMerge w:val="restart"/>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绿色展装率</w:t>
            </w:r>
          </w:p>
        </w:tc>
        <w:tc>
          <w:tcPr>
            <w:tcW w:w="1418" w:type="dxa"/>
            <w:vMerge w:val="restart"/>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101" w:type="dxa"/>
            <w:vMerge w:val="continue"/>
            <w:vAlign w:val="center"/>
          </w:tcPr>
          <w:p>
            <w:pPr>
              <w:jc w:val="center"/>
              <w:rPr>
                <w:rFonts w:asciiTheme="minorEastAsia" w:hAnsiTheme="minorEastAsia"/>
                <w:color w:val="000000" w:themeColor="text1"/>
                <w:sz w:val="18"/>
                <w:szCs w:val="18"/>
              </w:rPr>
            </w:pPr>
          </w:p>
        </w:tc>
        <w:tc>
          <w:tcPr>
            <w:tcW w:w="1559" w:type="dxa"/>
            <w:vAlign w:val="center"/>
          </w:tcPr>
          <w:p>
            <w:pPr>
              <w:ind w:firstLine="90" w:firstLineChars="50"/>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服务台、展位图</w:t>
            </w:r>
          </w:p>
        </w:tc>
        <w:tc>
          <w:tcPr>
            <w:tcW w:w="1417" w:type="dxa"/>
            <w:vAlign w:val="center"/>
          </w:tcPr>
          <w:p>
            <w:pPr>
              <w:jc w:val="center"/>
              <w:rPr>
                <w:rFonts w:asciiTheme="minorEastAsia" w:hAnsiTheme="minorEastAsia"/>
                <w:color w:val="000000" w:themeColor="text1"/>
                <w:sz w:val="18"/>
                <w:szCs w:val="18"/>
              </w:rPr>
            </w:pPr>
          </w:p>
        </w:tc>
        <w:tc>
          <w:tcPr>
            <w:tcW w:w="851" w:type="dxa"/>
            <w:vMerge w:val="continue"/>
            <w:vAlign w:val="center"/>
          </w:tcPr>
          <w:p>
            <w:pPr>
              <w:jc w:val="center"/>
              <w:rPr>
                <w:rFonts w:asciiTheme="minorEastAsia" w:hAnsiTheme="minorEastAsia"/>
                <w:color w:val="000000" w:themeColor="text1"/>
                <w:sz w:val="18"/>
                <w:szCs w:val="18"/>
              </w:rPr>
            </w:pPr>
          </w:p>
        </w:tc>
        <w:tc>
          <w:tcPr>
            <w:tcW w:w="2126" w:type="dxa"/>
            <w:gridSpan w:val="2"/>
            <w:vMerge w:val="continue"/>
            <w:vAlign w:val="center"/>
          </w:tcPr>
          <w:p>
            <w:pPr>
              <w:jc w:val="center"/>
              <w:rPr>
                <w:rFonts w:asciiTheme="minorEastAsia" w:hAnsiTheme="minorEastAsia"/>
                <w:color w:val="000000" w:themeColor="text1"/>
                <w:sz w:val="18"/>
                <w:szCs w:val="18"/>
              </w:rPr>
            </w:pPr>
          </w:p>
        </w:tc>
        <w:tc>
          <w:tcPr>
            <w:tcW w:w="1418" w:type="dxa"/>
            <w:vMerge w:val="continue"/>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101" w:type="dxa"/>
            <w:vMerge w:val="continue"/>
            <w:vAlign w:val="center"/>
          </w:tcPr>
          <w:p>
            <w:pPr>
              <w:jc w:val="center"/>
              <w:rPr>
                <w:rFonts w:asciiTheme="minorEastAsia" w:hAnsiTheme="minorEastAsia"/>
                <w:color w:val="000000" w:themeColor="text1"/>
                <w:sz w:val="18"/>
                <w:szCs w:val="18"/>
              </w:rPr>
            </w:pPr>
          </w:p>
        </w:tc>
        <w:tc>
          <w:tcPr>
            <w:tcW w:w="1559" w:type="dxa"/>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秩序好、低噪音</w:t>
            </w:r>
          </w:p>
        </w:tc>
        <w:tc>
          <w:tcPr>
            <w:tcW w:w="1417" w:type="dxa"/>
            <w:vAlign w:val="center"/>
          </w:tcPr>
          <w:p>
            <w:pPr>
              <w:rPr>
                <w:rFonts w:asciiTheme="minorEastAsia" w:hAnsiTheme="minorEastAsia"/>
                <w:color w:val="000000" w:themeColor="text1"/>
                <w:sz w:val="18"/>
                <w:szCs w:val="18"/>
              </w:rPr>
            </w:pPr>
          </w:p>
        </w:tc>
        <w:tc>
          <w:tcPr>
            <w:tcW w:w="851" w:type="dxa"/>
            <w:vMerge w:val="restart"/>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展客商满意度</w:t>
            </w:r>
          </w:p>
        </w:tc>
        <w:tc>
          <w:tcPr>
            <w:tcW w:w="2126" w:type="dxa"/>
            <w:gridSpan w:val="2"/>
            <w:vMerge w:val="restart"/>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展商</w:t>
            </w:r>
          </w:p>
        </w:tc>
        <w:tc>
          <w:tcPr>
            <w:tcW w:w="1418" w:type="dxa"/>
            <w:vMerge w:val="restart"/>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101" w:type="dxa"/>
            <w:vMerge w:val="continue"/>
            <w:vAlign w:val="center"/>
          </w:tcPr>
          <w:p>
            <w:pPr>
              <w:jc w:val="center"/>
              <w:rPr>
                <w:rFonts w:asciiTheme="minorEastAsia" w:hAnsiTheme="minorEastAsia"/>
                <w:color w:val="000000" w:themeColor="text1"/>
                <w:sz w:val="18"/>
                <w:szCs w:val="18"/>
              </w:rPr>
            </w:pPr>
          </w:p>
        </w:tc>
        <w:tc>
          <w:tcPr>
            <w:tcW w:w="1559" w:type="dxa"/>
            <w:vMerge w:val="restart"/>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纸质、电子会刊</w:t>
            </w:r>
          </w:p>
        </w:tc>
        <w:tc>
          <w:tcPr>
            <w:tcW w:w="1417" w:type="dxa"/>
            <w:vMerge w:val="restart"/>
            <w:vAlign w:val="center"/>
          </w:tcPr>
          <w:p>
            <w:pPr>
              <w:rPr>
                <w:rFonts w:asciiTheme="minorEastAsia" w:hAnsiTheme="minorEastAsia"/>
                <w:color w:val="000000" w:themeColor="text1"/>
                <w:sz w:val="18"/>
                <w:szCs w:val="18"/>
              </w:rPr>
            </w:pPr>
          </w:p>
        </w:tc>
        <w:tc>
          <w:tcPr>
            <w:tcW w:w="851" w:type="dxa"/>
            <w:vMerge w:val="continue"/>
            <w:vAlign w:val="center"/>
          </w:tcPr>
          <w:p>
            <w:pPr>
              <w:rPr>
                <w:rFonts w:asciiTheme="minorEastAsia" w:hAnsiTheme="minorEastAsia"/>
                <w:color w:val="000000" w:themeColor="text1"/>
                <w:sz w:val="18"/>
                <w:szCs w:val="18"/>
              </w:rPr>
            </w:pPr>
          </w:p>
        </w:tc>
        <w:tc>
          <w:tcPr>
            <w:tcW w:w="2126" w:type="dxa"/>
            <w:gridSpan w:val="2"/>
            <w:vMerge w:val="continue"/>
            <w:vAlign w:val="center"/>
          </w:tcPr>
          <w:p>
            <w:pPr>
              <w:rPr>
                <w:rFonts w:asciiTheme="minorEastAsia" w:hAnsiTheme="minorEastAsia"/>
                <w:color w:val="000000" w:themeColor="text1"/>
                <w:sz w:val="18"/>
                <w:szCs w:val="18"/>
              </w:rPr>
            </w:pPr>
          </w:p>
        </w:tc>
        <w:tc>
          <w:tcPr>
            <w:tcW w:w="1418" w:type="dxa"/>
            <w:vMerge w:val="continue"/>
            <w:vAlign w:val="center"/>
          </w:tcPr>
          <w:p>
            <w:pP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101" w:type="dxa"/>
            <w:vMerge w:val="continue"/>
            <w:vAlign w:val="center"/>
          </w:tcPr>
          <w:p>
            <w:pPr>
              <w:jc w:val="center"/>
              <w:rPr>
                <w:rFonts w:asciiTheme="minorEastAsia" w:hAnsiTheme="minorEastAsia"/>
                <w:color w:val="000000" w:themeColor="text1"/>
                <w:sz w:val="18"/>
                <w:szCs w:val="18"/>
              </w:rPr>
            </w:pPr>
          </w:p>
        </w:tc>
        <w:tc>
          <w:tcPr>
            <w:tcW w:w="1559" w:type="dxa"/>
            <w:vMerge w:val="continue"/>
            <w:vAlign w:val="center"/>
          </w:tcPr>
          <w:p>
            <w:pPr>
              <w:jc w:val="center"/>
              <w:rPr>
                <w:rFonts w:asciiTheme="minorEastAsia" w:hAnsiTheme="minorEastAsia"/>
                <w:color w:val="000000" w:themeColor="text1"/>
                <w:sz w:val="18"/>
                <w:szCs w:val="18"/>
              </w:rPr>
            </w:pPr>
          </w:p>
        </w:tc>
        <w:tc>
          <w:tcPr>
            <w:tcW w:w="1417" w:type="dxa"/>
            <w:vMerge w:val="continue"/>
            <w:vAlign w:val="center"/>
          </w:tcPr>
          <w:p>
            <w:pPr>
              <w:jc w:val="center"/>
              <w:rPr>
                <w:rFonts w:asciiTheme="minorEastAsia" w:hAnsiTheme="minorEastAsia"/>
                <w:color w:val="000000" w:themeColor="text1"/>
                <w:sz w:val="18"/>
                <w:szCs w:val="18"/>
              </w:rPr>
            </w:pPr>
          </w:p>
        </w:tc>
        <w:tc>
          <w:tcPr>
            <w:tcW w:w="851" w:type="dxa"/>
            <w:vMerge w:val="continue"/>
            <w:vAlign w:val="center"/>
          </w:tcPr>
          <w:p>
            <w:pPr>
              <w:jc w:val="center"/>
              <w:rPr>
                <w:rFonts w:asciiTheme="minorEastAsia" w:hAnsiTheme="minorEastAsia"/>
                <w:color w:val="000000" w:themeColor="text1"/>
                <w:sz w:val="18"/>
                <w:szCs w:val="18"/>
              </w:rPr>
            </w:pPr>
          </w:p>
        </w:tc>
        <w:tc>
          <w:tcPr>
            <w:tcW w:w="2126" w:type="dxa"/>
            <w:gridSpan w:val="2"/>
            <w:vMerge w:val="restart"/>
            <w:vAlign w:val="center"/>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客商</w:t>
            </w:r>
          </w:p>
        </w:tc>
        <w:tc>
          <w:tcPr>
            <w:tcW w:w="1418" w:type="dxa"/>
            <w:vMerge w:val="restart"/>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exact"/>
        </w:trPr>
        <w:tc>
          <w:tcPr>
            <w:tcW w:w="1101" w:type="dxa"/>
            <w:vMerge w:val="continue"/>
            <w:vAlign w:val="center"/>
          </w:tcPr>
          <w:p>
            <w:pPr>
              <w:jc w:val="center"/>
              <w:rPr>
                <w:rFonts w:asciiTheme="minorEastAsia" w:hAnsiTheme="minorEastAsia"/>
                <w:color w:val="000000" w:themeColor="text1"/>
                <w:sz w:val="18"/>
                <w:szCs w:val="18"/>
              </w:rPr>
            </w:pPr>
          </w:p>
        </w:tc>
        <w:tc>
          <w:tcPr>
            <w:tcW w:w="1559" w:type="dxa"/>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有无事故</w:t>
            </w:r>
          </w:p>
        </w:tc>
        <w:tc>
          <w:tcPr>
            <w:tcW w:w="1417" w:type="dxa"/>
            <w:vAlign w:val="center"/>
          </w:tcPr>
          <w:p>
            <w:pPr>
              <w:jc w:val="center"/>
              <w:rPr>
                <w:rFonts w:asciiTheme="minorEastAsia" w:hAnsiTheme="minorEastAsia"/>
                <w:color w:val="000000" w:themeColor="text1"/>
                <w:sz w:val="18"/>
                <w:szCs w:val="18"/>
              </w:rPr>
            </w:pPr>
          </w:p>
        </w:tc>
        <w:tc>
          <w:tcPr>
            <w:tcW w:w="851" w:type="dxa"/>
            <w:vMerge w:val="continue"/>
            <w:vAlign w:val="center"/>
          </w:tcPr>
          <w:p>
            <w:pPr>
              <w:jc w:val="center"/>
              <w:rPr>
                <w:rFonts w:asciiTheme="minorEastAsia" w:hAnsiTheme="minorEastAsia"/>
                <w:color w:val="000000" w:themeColor="text1"/>
                <w:sz w:val="18"/>
                <w:szCs w:val="18"/>
              </w:rPr>
            </w:pPr>
          </w:p>
        </w:tc>
        <w:tc>
          <w:tcPr>
            <w:tcW w:w="2126" w:type="dxa"/>
            <w:gridSpan w:val="2"/>
            <w:vMerge w:val="continue"/>
            <w:vAlign w:val="center"/>
          </w:tcPr>
          <w:p>
            <w:pPr>
              <w:jc w:val="center"/>
              <w:rPr>
                <w:rFonts w:asciiTheme="minorEastAsia" w:hAnsiTheme="minorEastAsia"/>
                <w:color w:val="000000" w:themeColor="text1"/>
                <w:sz w:val="18"/>
                <w:szCs w:val="18"/>
              </w:rPr>
            </w:pPr>
          </w:p>
        </w:tc>
        <w:tc>
          <w:tcPr>
            <w:tcW w:w="1418" w:type="dxa"/>
            <w:vMerge w:val="continue"/>
            <w:vAlign w:val="center"/>
          </w:tcPr>
          <w:p>
            <w:pPr>
              <w:jc w:val="center"/>
              <w:rPr>
                <w:rFonts w:asciiTheme="minorEastAsia" w:hAnsiTheme="minorEastAsia"/>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44" w:hRule="exact"/>
        </w:trPr>
        <w:tc>
          <w:tcPr>
            <w:tcW w:w="1101" w:type="dxa"/>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自荐单位意见</w:t>
            </w:r>
          </w:p>
        </w:tc>
        <w:tc>
          <w:tcPr>
            <w:tcW w:w="7371" w:type="dxa"/>
            <w:gridSpan w:val="6"/>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 xml:space="preserve">  </w:t>
            </w:r>
          </w:p>
          <w:p>
            <w:pPr>
              <w:rPr>
                <w:rFonts w:asciiTheme="minorEastAsia" w:hAnsiTheme="minorEastAsia"/>
                <w:color w:val="000000" w:themeColor="text1"/>
                <w:sz w:val="18"/>
                <w:szCs w:val="18"/>
              </w:rPr>
            </w:pPr>
          </w:p>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 xml:space="preserve">                                        （签章）</w:t>
            </w:r>
          </w:p>
        </w:tc>
      </w:tr>
    </w:tbl>
    <w:p>
      <w:pPr>
        <w:widowControl/>
        <w:rPr>
          <w:rFonts w:ascii="华文仿宋" w:hAnsi="华文仿宋" w:eastAsia="华文仿宋"/>
          <w:color w:val="000000" w:themeColor="text1"/>
          <w:sz w:val="2"/>
          <w:szCs w:val="2"/>
        </w:rPr>
      </w:pPr>
    </w:p>
    <w:p>
      <w:pPr>
        <w:rPr>
          <w:color w:val="000000" w:themeColor="text1"/>
        </w:rPr>
      </w:pPr>
    </w:p>
    <w:p>
      <w:pPr>
        <w:rPr>
          <w:color w:val="000000" w:themeColor="text1"/>
        </w:rPr>
      </w:pPr>
    </w:p>
    <w:p>
      <w:pPr>
        <w:rPr>
          <w:rFonts w:ascii="仿宋_GB2312" w:eastAsia="仿宋_GB2312"/>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Calibri Light">
    <w:panose1 w:val="020F0302020204030204"/>
    <w:charset w:val="00"/>
    <w:family w:val="decorative"/>
    <w:pitch w:val="default"/>
    <w:sig w:usb0="A00002EF" w:usb1="4000207B" w:usb2="00000000" w:usb3="00000000" w:csb0="2000019F" w:csb1="00000000"/>
  </w:font>
  <w:font w:name="Arial">
    <w:panose1 w:val="020B0604020202020204"/>
    <w:charset w:val="00"/>
    <w:family w:val="decorative"/>
    <w:pitch w:val="default"/>
    <w:sig w:usb0="E0002E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jc w:val="center"/>
    </w:pPr>
  </w:p>
  <w:p>
    <w:pPr>
      <w:pStyle w:val="7"/>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0BA"/>
    <w:rsid w:val="00030D79"/>
    <w:rsid w:val="0008371A"/>
    <w:rsid w:val="000C6EA2"/>
    <w:rsid w:val="000D352D"/>
    <w:rsid w:val="00112DD1"/>
    <w:rsid w:val="00124005"/>
    <w:rsid w:val="00210E84"/>
    <w:rsid w:val="00244C1D"/>
    <w:rsid w:val="00293253"/>
    <w:rsid w:val="00342304"/>
    <w:rsid w:val="00380AFE"/>
    <w:rsid w:val="003F59DD"/>
    <w:rsid w:val="005051CF"/>
    <w:rsid w:val="00510503"/>
    <w:rsid w:val="006D0186"/>
    <w:rsid w:val="006E54B4"/>
    <w:rsid w:val="00775C96"/>
    <w:rsid w:val="007A3958"/>
    <w:rsid w:val="008B5725"/>
    <w:rsid w:val="008F0A42"/>
    <w:rsid w:val="00986A9C"/>
    <w:rsid w:val="00996D1D"/>
    <w:rsid w:val="009D09F1"/>
    <w:rsid w:val="009E2B7E"/>
    <w:rsid w:val="00A309EB"/>
    <w:rsid w:val="00A46302"/>
    <w:rsid w:val="00AF3806"/>
    <w:rsid w:val="00B0669B"/>
    <w:rsid w:val="00B106DD"/>
    <w:rsid w:val="00B440BA"/>
    <w:rsid w:val="00B7152E"/>
    <w:rsid w:val="00CB735C"/>
    <w:rsid w:val="00CF18BD"/>
    <w:rsid w:val="00DF75AA"/>
    <w:rsid w:val="00E659AD"/>
    <w:rsid w:val="00E75141"/>
    <w:rsid w:val="00F54CE1"/>
    <w:rsid w:val="1B6114CA"/>
    <w:rsid w:val="51B173FB"/>
    <w:rsid w:val="525A3DE6"/>
    <w:rsid w:val="5651766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qFormat/>
    <w:uiPriority w:val="0"/>
    <w:pPr>
      <w:keepNext/>
      <w:keepLines/>
      <w:spacing w:before="260" w:after="260" w:line="412" w:lineRule="auto"/>
      <w:outlineLvl w:val="2"/>
    </w:pPr>
    <w:rPr>
      <w:rFonts w:ascii="Times New Roman" w:hAnsi="Times New Roman" w:eastAsia="宋体" w:cs="Times New Roman"/>
      <w:b/>
      <w:bCs/>
      <w:sz w:val="32"/>
      <w:szCs w:val="32"/>
    </w:rPr>
  </w:style>
  <w:style w:type="character" w:default="1" w:styleId="12">
    <w:name w:val="Default Paragraph Font"/>
    <w:unhideWhenUsed/>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5">
    <w:name w:val="toc 3"/>
    <w:basedOn w:val="1"/>
    <w:next w:val="1"/>
    <w:unhideWhenUsed/>
    <w:qFormat/>
    <w:uiPriority w:val="39"/>
    <w:pPr>
      <w:widowControl/>
      <w:spacing w:after="100" w:line="276" w:lineRule="auto"/>
      <w:ind w:left="440"/>
      <w:jc w:val="left"/>
    </w:pPr>
    <w:rPr>
      <w:kern w:val="0"/>
      <w:sz w:val="22"/>
      <w:szCs w:val="22"/>
    </w:rPr>
  </w:style>
  <w:style w:type="paragraph" w:styleId="6">
    <w:name w:val="Balloon Text"/>
    <w:basedOn w:val="1"/>
    <w:link w:val="20"/>
    <w:uiPriority w:val="99"/>
    <w:rPr>
      <w:sz w:val="18"/>
      <w:szCs w:val="18"/>
    </w:rPr>
  </w:style>
  <w:style w:type="paragraph" w:styleId="7">
    <w:name w:val="footer"/>
    <w:basedOn w:val="1"/>
    <w:link w:val="18"/>
    <w:uiPriority w:val="99"/>
    <w:pPr>
      <w:tabs>
        <w:tab w:val="center" w:pos="4153"/>
        <w:tab w:val="right" w:pos="8306"/>
      </w:tabs>
      <w:snapToGrid w:val="0"/>
      <w:jc w:val="left"/>
    </w:pPr>
    <w:rPr>
      <w:sz w:val="18"/>
      <w:szCs w:val="18"/>
    </w:rPr>
  </w:style>
  <w:style w:type="paragraph" w:styleId="8">
    <w:name w:val="header"/>
    <w:basedOn w:val="1"/>
    <w:link w:val="17"/>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left" w:pos="840"/>
        <w:tab w:val="right" w:leader="dot" w:pos="8296"/>
      </w:tabs>
      <w:jc w:val="center"/>
    </w:pPr>
    <w:rPr>
      <w:rFonts w:asciiTheme="minorEastAsia" w:hAnsiTheme="minorEastAsia"/>
      <w:kern w:val="44"/>
      <w:sz w:val="24"/>
    </w:rPr>
  </w:style>
  <w:style w:type="paragraph" w:styleId="10">
    <w:name w:val="toc 4"/>
    <w:basedOn w:val="1"/>
    <w:next w:val="1"/>
    <w:unhideWhenUsed/>
    <w:qFormat/>
    <w:uiPriority w:val="39"/>
    <w:pPr>
      <w:ind w:left="1260" w:leftChars="600"/>
    </w:pPr>
    <w:rPr>
      <w:szCs w:val="22"/>
    </w:rPr>
  </w:style>
  <w:style w:type="paragraph" w:styleId="11">
    <w:name w:val="toc 2"/>
    <w:basedOn w:val="1"/>
    <w:next w:val="1"/>
    <w:unhideWhenUsed/>
    <w:qFormat/>
    <w:uiPriority w:val="39"/>
    <w:pPr>
      <w:widowControl/>
      <w:tabs>
        <w:tab w:val="right" w:leader="dot" w:pos="8296"/>
      </w:tabs>
      <w:spacing w:after="100" w:line="440" w:lineRule="exact"/>
      <w:ind w:left="221"/>
      <w:jc w:val="left"/>
    </w:pPr>
    <w:rPr>
      <w:kern w:val="0"/>
      <w:sz w:val="22"/>
      <w:szCs w:val="22"/>
    </w:rPr>
  </w:style>
  <w:style w:type="character" w:styleId="13">
    <w:name w:val="Strong"/>
    <w:basedOn w:val="12"/>
    <w:qFormat/>
    <w:uiPriority w:val="0"/>
    <w:rPr>
      <w:b/>
    </w:rPr>
  </w:style>
  <w:style w:type="character" w:styleId="14">
    <w:name w:val="Hyperlink"/>
    <w:basedOn w:val="12"/>
    <w:unhideWhenUsed/>
    <w:qFormat/>
    <w:uiPriority w:val="99"/>
    <w:rPr>
      <w:color w:val="0563C1" w:themeColor="hyperlink"/>
      <w:u w:val="single"/>
    </w:rPr>
  </w:style>
  <w:style w:type="table" w:styleId="16">
    <w:name w:val="Table Grid"/>
    <w:basedOn w:val="15"/>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7">
    <w:name w:val="页眉 Char"/>
    <w:basedOn w:val="12"/>
    <w:link w:val="8"/>
    <w:uiPriority w:val="99"/>
    <w:rPr>
      <w:kern w:val="2"/>
      <w:sz w:val="18"/>
      <w:szCs w:val="18"/>
    </w:rPr>
  </w:style>
  <w:style w:type="character" w:customStyle="1" w:styleId="18">
    <w:name w:val="页脚 Char"/>
    <w:basedOn w:val="12"/>
    <w:link w:val="7"/>
    <w:uiPriority w:val="99"/>
    <w:rPr>
      <w:kern w:val="2"/>
      <w:sz w:val="18"/>
      <w:szCs w:val="18"/>
    </w:rPr>
  </w:style>
  <w:style w:type="paragraph" w:customStyle="1" w:styleId="19">
    <w:name w:val="List Paragraph"/>
    <w:basedOn w:val="1"/>
    <w:qFormat/>
    <w:uiPriority w:val="34"/>
    <w:pPr>
      <w:ind w:firstLine="420" w:firstLineChars="200"/>
    </w:pPr>
  </w:style>
  <w:style w:type="character" w:customStyle="1" w:styleId="20">
    <w:name w:val="批注框文本 Char"/>
    <w:basedOn w:val="12"/>
    <w:link w:val="6"/>
    <w:uiPriority w:val="99"/>
    <w:rPr>
      <w:kern w:val="2"/>
      <w:sz w:val="18"/>
      <w:szCs w:val="18"/>
    </w:rPr>
  </w:style>
  <w:style w:type="character" w:customStyle="1" w:styleId="21">
    <w:name w:val="标题 1 Char"/>
    <w:basedOn w:val="12"/>
    <w:link w:val="2"/>
    <w:uiPriority w:val="9"/>
    <w:rPr>
      <w:b/>
      <w:bCs/>
      <w:kern w:val="44"/>
      <w:sz w:val="44"/>
      <w:szCs w:val="44"/>
    </w:rPr>
  </w:style>
  <w:style w:type="character" w:customStyle="1" w:styleId="22">
    <w:name w:val="标题 2 Char"/>
    <w:basedOn w:val="12"/>
    <w:link w:val="3"/>
    <w:uiPriority w:val="9"/>
    <w:rPr>
      <w:rFonts w:asciiTheme="majorHAnsi" w:hAnsiTheme="majorHAnsi" w:eastAsiaTheme="majorEastAsia" w:cstheme="majorBidi"/>
      <w:b/>
      <w:bCs/>
      <w:kern w:val="2"/>
      <w:sz w:val="32"/>
      <w:szCs w:val="32"/>
    </w:rPr>
  </w:style>
  <w:style w:type="character" w:customStyle="1" w:styleId="23">
    <w:name w:val="标题 3 Char"/>
    <w:basedOn w:val="12"/>
    <w:link w:val="4"/>
    <w:uiPriority w:val="0"/>
    <w:rPr>
      <w:rFonts w:ascii="Times New Roman" w:hAnsi="Times New Roman" w:eastAsia="宋体" w:cs="Times New Roman"/>
      <w:b/>
      <w:bCs/>
      <w:kern w:val="2"/>
      <w:sz w:val="32"/>
      <w:szCs w:val="32"/>
    </w:rPr>
  </w:style>
  <w:style w:type="paragraph" w:customStyle="1" w:styleId="24">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5" w:themeColor="accent1" w:themeShade="BF"/>
      <w:kern w:val="0"/>
      <w:sz w:val="28"/>
      <w:szCs w:val="28"/>
    </w:rPr>
  </w:style>
  <w:style w:type="paragraph" w:customStyle="1" w:styleId="25">
    <w:name w:val="4 4 标题 4 + 首行缩进:  0.98 字符 + 首行缩进:  0.98 字符"/>
    <w:basedOn w:val="1"/>
    <w:qFormat/>
    <w:uiPriority w:val="0"/>
    <w:pPr>
      <w:keepNext/>
      <w:keepLines/>
      <w:spacing w:before="80" w:after="80" w:line="376" w:lineRule="auto"/>
      <w:ind w:firstLine="98" w:firstLineChars="98"/>
      <w:outlineLvl w:val="3"/>
    </w:pPr>
    <w:rPr>
      <w:rFonts w:ascii="Arial" w:hAnsi="Arial" w:eastAsia="黑体" w:cs="宋体"/>
      <w:b/>
      <w:bCs/>
      <w:sz w:val="28"/>
      <w:szCs w:val="20"/>
    </w:rPr>
  </w:style>
  <w:style w:type="paragraph" w:customStyle="1" w:styleId="26">
    <w:name w:val="4 3.2 标题 7 + 首行缩进:  1.96 字符 + 首行缩进:  1.96 字符"/>
    <w:basedOn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1938</Words>
  <Characters>11052</Characters>
  <Lines>92</Lines>
  <Paragraphs>25</Paragraphs>
  <TotalTime>0</TotalTime>
  <ScaleCrop>false</ScaleCrop>
  <LinksUpToDate>false</LinksUpToDate>
  <CharactersWithSpaces>12965</CharactersWithSpaces>
  <Application>WPS Office_10.1.0.5604_F1E327BC-269C-435d-A152-05C5408002CA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2016-07-16T12:08:00Z</dcterms:created>
  <dc:creator>文</dc:creator>
  <cp:lastModifiedBy>johnny</cp:lastModifiedBy>
  <cp:lastPrinted>2016-07-18T02:14:00Z</cp:lastPrinted>
  <dcterms:modified xsi:type="dcterms:W3CDTF">2016-07-18T14:48:11Z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2052-10.1.0.5604</vt:lpwstr>
  </property>
</Properties>
</file>